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FE" w:rsidRDefault="001132E6">
      <w:pPr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</w:pPr>
      <w:r w:rsidRPr="001132E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             </w:t>
      </w:r>
      <w:r w:rsidRPr="001132E6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t>PROPUESTA DE TRABAJO SOBRE “MEMNÓN”</w:t>
      </w:r>
    </w:p>
    <w:p w:rsidR="008D0018" w:rsidRDefault="008D0018" w:rsidP="008D0018">
      <w:pPr>
        <w:pStyle w:val="Puesto"/>
        <w:rPr>
          <w:sz w:val="36"/>
          <w:szCs w:val="36"/>
        </w:rPr>
      </w:pPr>
      <w:r w:rsidRPr="00F568AC">
        <w:rPr>
          <w:sz w:val="36"/>
          <w:szCs w:val="36"/>
        </w:rPr>
        <w:t>Reali</w:t>
      </w:r>
      <w:r w:rsidR="00A54C90">
        <w:rPr>
          <w:sz w:val="36"/>
          <w:szCs w:val="36"/>
        </w:rPr>
        <w:t>za el siguiente trabajo en grupo</w:t>
      </w:r>
      <w:r w:rsidR="00F568AC" w:rsidRPr="00F568AC">
        <w:rPr>
          <w:sz w:val="36"/>
          <w:szCs w:val="36"/>
        </w:rPr>
        <w:t>. C</w:t>
      </w:r>
      <w:r w:rsidRPr="00F568AC">
        <w:rPr>
          <w:sz w:val="36"/>
          <w:szCs w:val="36"/>
        </w:rPr>
        <w:t>ompleta cada pregunta explicando</w:t>
      </w:r>
      <w:r w:rsidR="00F568AC" w:rsidRPr="00F568AC">
        <w:rPr>
          <w:sz w:val="36"/>
          <w:szCs w:val="36"/>
        </w:rPr>
        <w:t>,</w:t>
      </w:r>
      <w:r w:rsidRPr="00F568AC">
        <w:rPr>
          <w:sz w:val="36"/>
          <w:szCs w:val="36"/>
        </w:rPr>
        <w:t xml:space="preserve"> cuidando la ortografía y la redacción de tus respuestas. </w:t>
      </w:r>
      <w:bookmarkStart w:id="0" w:name="_GoBack"/>
      <w:bookmarkEnd w:id="0"/>
    </w:p>
    <w:p w:rsidR="00691E32" w:rsidRPr="00691E32" w:rsidRDefault="00691E32" w:rsidP="00691E32">
      <w:pPr>
        <w:rPr>
          <w:rFonts w:ascii="Calibri" w:eastAsia="Calibri" w:hAnsi="Calibri" w:cs="Calibri"/>
          <w:sz w:val="36"/>
          <w:szCs w:val="36"/>
        </w:rPr>
      </w:pPr>
      <w:r w:rsidRPr="00691E32">
        <w:rPr>
          <w:rFonts w:ascii="Calibri" w:eastAsia="Calibri" w:hAnsi="Calibri" w:cs="Calibri"/>
          <w:sz w:val="36"/>
          <w:szCs w:val="36"/>
        </w:rPr>
        <w:t>La primera pregunta es de reflexión personal y para compartir con tus compañeros de grupo: ¿Qué suscitó en ti la lectura del cuento? Escriban una síntesis de lo que cada uno sintió frente al mismo.</w:t>
      </w:r>
    </w:p>
    <w:p w:rsidR="001132E6" w:rsidRPr="002C2BFB" w:rsidRDefault="001132E6" w:rsidP="001132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C2BFB">
        <w:rPr>
          <w:rFonts w:ascii="Arial" w:hAnsi="Arial" w:cs="Arial"/>
          <w:sz w:val="28"/>
          <w:szCs w:val="28"/>
        </w:rPr>
        <w:t>¿Qué consideración te merece la decisión del personaje</w:t>
      </w:r>
      <w:r w:rsidR="00C500B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500B5">
        <w:rPr>
          <w:rFonts w:ascii="Arial" w:hAnsi="Arial" w:cs="Arial"/>
          <w:sz w:val="28"/>
          <w:szCs w:val="28"/>
        </w:rPr>
        <w:t>Memnón</w:t>
      </w:r>
      <w:proofErr w:type="spellEnd"/>
      <w:r w:rsidR="00C500B5">
        <w:rPr>
          <w:rFonts w:ascii="Arial" w:hAnsi="Arial" w:cs="Arial"/>
          <w:sz w:val="28"/>
          <w:szCs w:val="28"/>
        </w:rPr>
        <w:t xml:space="preserve"> de resolver ser sabio</w:t>
      </w:r>
      <w:r w:rsidRPr="002C2BFB">
        <w:rPr>
          <w:rFonts w:ascii="Arial" w:hAnsi="Arial" w:cs="Arial"/>
          <w:sz w:val="28"/>
          <w:szCs w:val="28"/>
        </w:rPr>
        <w:t>?</w:t>
      </w:r>
    </w:p>
    <w:p w:rsidR="001132E6" w:rsidRDefault="00C500B5" w:rsidP="001132E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</w:t>
      </w:r>
      <w:r w:rsidR="001132E6">
        <w:rPr>
          <w:rFonts w:ascii="Arial" w:hAnsi="Arial" w:cs="Arial"/>
          <w:sz w:val="28"/>
          <w:szCs w:val="28"/>
        </w:rPr>
        <w:t xml:space="preserve"> relación </w:t>
      </w:r>
      <w:r>
        <w:rPr>
          <w:rFonts w:ascii="Arial" w:hAnsi="Arial" w:cs="Arial"/>
          <w:sz w:val="28"/>
          <w:szCs w:val="28"/>
        </w:rPr>
        <w:t xml:space="preserve">existe </w:t>
      </w:r>
      <w:r w:rsidR="001132E6">
        <w:rPr>
          <w:rFonts w:ascii="Arial" w:hAnsi="Arial" w:cs="Arial"/>
          <w:sz w:val="28"/>
          <w:szCs w:val="28"/>
        </w:rPr>
        <w:t xml:space="preserve">entre la sabiduría y la felicidad? Te invito a leer el siguiente fragmento de “Historia de un buen </w:t>
      </w:r>
      <w:proofErr w:type="spellStart"/>
      <w:r w:rsidR="001132E6">
        <w:rPr>
          <w:rFonts w:ascii="Arial" w:hAnsi="Arial" w:cs="Arial"/>
          <w:sz w:val="28"/>
          <w:szCs w:val="28"/>
        </w:rPr>
        <w:t>brahmín</w:t>
      </w:r>
      <w:proofErr w:type="spellEnd"/>
      <w:r w:rsidR="001132E6">
        <w:rPr>
          <w:rFonts w:ascii="Arial" w:hAnsi="Arial" w:cs="Arial"/>
          <w:sz w:val="28"/>
          <w:szCs w:val="28"/>
        </w:rPr>
        <w:t>”</w:t>
      </w:r>
      <w:r w:rsidR="008D3070">
        <w:rPr>
          <w:rFonts w:ascii="Arial" w:hAnsi="Arial" w:cs="Arial"/>
          <w:sz w:val="28"/>
          <w:szCs w:val="28"/>
        </w:rPr>
        <w:t xml:space="preserve"> para ayudar a tu reflexión. Explícalo</w:t>
      </w:r>
      <w:r w:rsidR="001132E6">
        <w:rPr>
          <w:rFonts w:ascii="Arial" w:hAnsi="Arial" w:cs="Arial"/>
          <w:sz w:val="28"/>
          <w:szCs w:val="28"/>
        </w:rPr>
        <w:t>:</w:t>
      </w:r>
    </w:p>
    <w:p w:rsidR="001132E6" w:rsidRPr="002C2BFB" w:rsidRDefault="002C2BFB" w:rsidP="001132E6">
      <w:pPr>
        <w:pStyle w:val="Prrafodelista"/>
        <w:ind w:left="1065"/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</w:pPr>
      <w:r w:rsidRPr="002C2BFB">
        <w:rPr>
          <w:rFonts w:ascii="Comic Sans MS" w:hAnsi="Comic Sans MS" w:cs="Arial"/>
          <w:i/>
          <w:sz w:val="24"/>
          <w:szCs w:val="24"/>
        </w:rPr>
        <w:t>“</w:t>
      </w:r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 xml:space="preserve">En el curso de mis viajes tropecé con un viejo </w:t>
      </w:r>
      <w:proofErr w:type="spellStart"/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brahmín</w:t>
      </w:r>
      <w:proofErr w:type="spellEnd"/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, hombre de muy buen juicio, lleno de ingenio y muy sabio; además, era rico, y por lo tanto su juicio era aún mejor; pues, al no carecer de nada, no tenía necesidad de engañar a nadie…</w:t>
      </w:r>
    </w:p>
    <w:p w:rsidR="002C2BFB" w:rsidRPr="002C2BFB" w:rsidRDefault="002C2BFB" w:rsidP="001132E6">
      <w:pPr>
        <w:pStyle w:val="Prrafodelista"/>
        <w:ind w:left="1065"/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</w:pPr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-Hace cuarenta años que estudio, y son cuarenta años perdidos; enseño a los demás y yo lo ignoro todo: esta situación hace que mi alma se sienta tan humillada y asqueada que la vida me resulta insoportable. He nacido, vivo en el tiempo y no sé lo que es el tiempo; me encuentro en un punto entre dos eternidades, como dicen nuestros sabios, y no tengo ni la menor idea de la eternidad. Estoy compuesto de materia; pienso, y jamás he podido llegar a saber lo que produce el pensamiento…</w:t>
      </w:r>
    </w:p>
    <w:p w:rsidR="002C2BFB" w:rsidRDefault="002C2BFB" w:rsidP="001132E6">
      <w:pPr>
        <w:pStyle w:val="Prrafodelista"/>
        <w:ind w:left="1065"/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</w:pPr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 xml:space="preserve">Aquel mismo día vi a la vieja que vivía cerca de su casa; le pregunté si alguna vez se había sentido afligida por no saber cómo estaba hecha su alma. Ella ni siquiera comprendió mi pregunta: en toda su vida nunca había reflexionado ni un momento acerca de una sola de las cuestiones que torturaban al </w:t>
      </w:r>
      <w:proofErr w:type="spellStart"/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brahmín</w:t>
      </w:r>
      <w:proofErr w:type="spellEnd"/>
      <w:r w:rsidRPr="002C2BFB"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; … con tal de poder tener de vez en cuando agua del Ganges para lavarse, se consideraba la más feliz de las mujeres</w:t>
      </w:r>
      <w:r>
        <w:rPr>
          <w:rFonts w:ascii="Comic Sans MS" w:hAnsi="Comic Sans MS" w:cs="Arial"/>
          <w:i/>
          <w:color w:val="333333"/>
          <w:sz w:val="24"/>
          <w:szCs w:val="24"/>
          <w:shd w:val="clear" w:color="auto" w:fill="FFFFFF"/>
        </w:rPr>
        <w:t>”.</w:t>
      </w:r>
    </w:p>
    <w:p w:rsidR="002C2BFB" w:rsidRDefault="002C2BFB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¿Cómo podrí</w:t>
      </w:r>
      <w:r w:rsidR="004A69EB">
        <w:rPr>
          <w:rFonts w:ascii="Arial" w:hAnsi="Arial" w:cs="Arial"/>
          <w:sz w:val="28"/>
          <w:szCs w:val="28"/>
        </w:rPr>
        <w:t xml:space="preserve">a definirse el deseo de </w:t>
      </w:r>
      <w:proofErr w:type="spellStart"/>
      <w:r w:rsidR="004A69EB">
        <w:rPr>
          <w:rFonts w:ascii="Arial" w:hAnsi="Arial" w:cs="Arial"/>
          <w:sz w:val="28"/>
          <w:szCs w:val="28"/>
        </w:rPr>
        <w:t>Memnó</w:t>
      </w:r>
      <w:r w:rsidR="00C500B5">
        <w:rPr>
          <w:rFonts w:ascii="Arial" w:hAnsi="Arial" w:cs="Arial"/>
          <w:sz w:val="28"/>
          <w:szCs w:val="28"/>
        </w:rPr>
        <w:t>n</w:t>
      </w:r>
      <w:proofErr w:type="spellEnd"/>
      <w:r w:rsidR="00C500B5">
        <w:rPr>
          <w:rFonts w:ascii="Arial" w:hAnsi="Arial" w:cs="Arial"/>
          <w:sz w:val="28"/>
          <w:szCs w:val="28"/>
        </w:rPr>
        <w:t xml:space="preserve"> teniendo en cuenta que debe</w:t>
      </w:r>
      <w:r w:rsidR="004A69EB">
        <w:rPr>
          <w:rFonts w:ascii="Arial" w:hAnsi="Arial" w:cs="Arial"/>
          <w:sz w:val="28"/>
          <w:szCs w:val="28"/>
        </w:rPr>
        <w:t xml:space="preserve"> vivir en un mundo como el resto de los mortales?</w:t>
      </w:r>
    </w:p>
    <w:p w:rsidR="004A69EB" w:rsidRDefault="004A69EB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¿Por qué </w:t>
      </w:r>
      <w:r w:rsidR="008D3070">
        <w:rPr>
          <w:rFonts w:ascii="Arial" w:hAnsi="Arial" w:cs="Arial"/>
          <w:sz w:val="28"/>
          <w:szCs w:val="28"/>
        </w:rPr>
        <w:t xml:space="preserve">crees que </w:t>
      </w:r>
      <w:r>
        <w:rPr>
          <w:rFonts w:ascii="Arial" w:hAnsi="Arial" w:cs="Arial"/>
          <w:sz w:val="28"/>
          <w:szCs w:val="28"/>
        </w:rPr>
        <w:t>sucumbe fácilmente a las “tentaciones” que se le presentan?</w:t>
      </w:r>
    </w:p>
    <w:p w:rsidR="004A69EB" w:rsidRDefault="004A69EB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¿De qué forma se hace presente la sátira y la comicidad en el cuento?</w:t>
      </w:r>
      <w:r w:rsidR="00C500B5">
        <w:rPr>
          <w:rFonts w:ascii="Arial" w:hAnsi="Arial" w:cs="Arial"/>
          <w:sz w:val="28"/>
          <w:szCs w:val="28"/>
        </w:rPr>
        <w:t xml:space="preserve"> Cita texto y explica.</w:t>
      </w:r>
    </w:p>
    <w:p w:rsidR="004A69EB" w:rsidRDefault="004A69EB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elemento maravilloso se hace presente en el cuento?</w:t>
      </w:r>
      <w:r w:rsidR="00C500B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¿Qué es lo que le manifiesta al personaje?</w:t>
      </w:r>
      <w:r w:rsidR="00C500B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¿Cómo es ese mundo que describe?</w:t>
      </w:r>
    </w:p>
    <w:p w:rsidR="004A69EB" w:rsidRDefault="006376EF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le aconseja el genio, teniendo en cuenta el lugar que la Tierra ocupa en el universo?</w:t>
      </w:r>
    </w:p>
    <w:p w:rsidR="006376EF" w:rsidRDefault="0017514E" w:rsidP="002C2B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¿Qué piensas de este fragmento que cierra la “Historia de un buen </w:t>
      </w:r>
      <w:proofErr w:type="spellStart"/>
      <w:r>
        <w:rPr>
          <w:rFonts w:ascii="Arial" w:hAnsi="Arial" w:cs="Arial"/>
          <w:sz w:val="28"/>
          <w:szCs w:val="28"/>
        </w:rPr>
        <w:t>brahmín</w:t>
      </w:r>
      <w:proofErr w:type="spellEnd"/>
      <w:r>
        <w:rPr>
          <w:rFonts w:ascii="Arial" w:hAnsi="Arial" w:cs="Arial"/>
          <w:sz w:val="28"/>
          <w:szCs w:val="28"/>
        </w:rPr>
        <w:t>”:</w:t>
      </w:r>
    </w:p>
    <w:p w:rsidR="0017514E" w:rsidRPr="0017514E" w:rsidRDefault="0017514E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i/>
          <w:color w:val="333333"/>
        </w:rPr>
      </w:pPr>
      <w:r w:rsidRPr="0017514E">
        <w:rPr>
          <w:rFonts w:ascii="Arial" w:hAnsi="Arial" w:cs="Arial"/>
          <w:i/>
          <w:color w:val="333333"/>
        </w:rPr>
        <w:t>“</w:t>
      </w:r>
      <w:r>
        <w:rPr>
          <w:rFonts w:ascii="Arial" w:hAnsi="Arial" w:cs="Arial"/>
          <w:i/>
          <w:color w:val="333333"/>
        </w:rPr>
        <w:t>…</w:t>
      </w:r>
      <w:r w:rsidRPr="0017514E">
        <w:rPr>
          <w:rFonts w:ascii="Arial" w:hAnsi="Arial" w:cs="Arial"/>
          <w:i/>
          <w:color w:val="333333"/>
        </w:rPr>
        <w:t xml:space="preserve">hay una escandalosa contradicción en esta manera de pensar; porque, al fin y al cabo, ¿de qué se trata? De ser feliz. ¿Qué importa tener talento o ser necio? </w:t>
      </w:r>
      <w:r>
        <w:rPr>
          <w:rFonts w:ascii="Arial" w:hAnsi="Arial" w:cs="Arial"/>
          <w:i/>
          <w:color w:val="333333"/>
        </w:rPr>
        <w:t xml:space="preserve">… </w:t>
      </w:r>
      <w:r w:rsidRPr="0017514E">
        <w:rPr>
          <w:rFonts w:ascii="Arial" w:hAnsi="Arial" w:cs="Arial"/>
          <w:i/>
          <w:color w:val="333333"/>
        </w:rPr>
        <w:t xml:space="preserve">habría que aspirar a no tener sentido común, por poco que </w:t>
      </w:r>
      <w:proofErr w:type="spellStart"/>
      <w:r w:rsidRPr="0017514E">
        <w:rPr>
          <w:rFonts w:ascii="Arial" w:hAnsi="Arial" w:cs="Arial"/>
          <w:i/>
          <w:color w:val="333333"/>
        </w:rPr>
        <w:t>este</w:t>
      </w:r>
      <w:proofErr w:type="spellEnd"/>
      <w:r w:rsidRPr="0017514E">
        <w:rPr>
          <w:rFonts w:ascii="Arial" w:hAnsi="Arial" w:cs="Arial"/>
          <w:i/>
          <w:color w:val="333333"/>
        </w:rPr>
        <w:t xml:space="preserve"> sentido común contribuya a nuestra </w:t>
      </w:r>
      <w:r w:rsidRPr="0017514E">
        <w:rPr>
          <w:rFonts w:ascii="Arial" w:hAnsi="Arial" w:cs="Arial"/>
          <w:i/>
          <w:color w:val="333333"/>
        </w:rPr>
        <w:lastRenderedPageBreak/>
        <w:t>infelicidad. Todo el mundo fue de mi parecer, y sin embargo no encontré a nadie que quisiera aceptar el trato de convertirse en imbécil para vivir contento. De lo cual deduje que, aunque apreciamos mucho la felicidad, aún apreciamos más la razón.</w:t>
      </w:r>
    </w:p>
    <w:p w:rsidR="0017514E" w:rsidRDefault="0017514E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i/>
          <w:color w:val="333333"/>
        </w:rPr>
      </w:pPr>
      <w:r w:rsidRPr="0017514E">
        <w:rPr>
          <w:rFonts w:ascii="Arial" w:hAnsi="Arial" w:cs="Arial"/>
          <w:i/>
          <w:color w:val="333333"/>
        </w:rPr>
        <w:t>Pero, después de haber reflexionado sobre el asunto, me parece que preferir la razón a la felicidad es ser muy insensato. ¿Cómo, pues, puede explicarse esta contradicción? Como todas las demás. Hay aquí materia para hablar muchísimo</w:t>
      </w:r>
      <w:r>
        <w:rPr>
          <w:rFonts w:ascii="Arial" w:hAnsi="Arial" w:cs="Arial"/>
          <w:i/>
          <w:color w:val="333333"/>
        </w:rPr>
        <w:t>”</w:t>
      </w:r>
      <w:r w:rsidRPr="0017514E">
        <w:rPr>
          <w:rFonts w:ascii="Arial" w:hAnsi="Arial" w:cs="Arial"/>
          <w:i/>
          <w:color w:val="333333"/>
        </w:rPr>
        <w:t>.</w:t>
      </w:r>
    </w:p>
    <w:p w:rsidR="0017514E" w:rsidRPr="009A4558" w:rsidRDefault="0017514E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color w:val="333333"/>
          <w:sz w:val="28"/>
          <w:szCs w:val="28"/>
        </w:rPr>
      </w:pPr>
      <w:r w:rsidRPr="009A4558">
        <w:rPr>
          <w:rFonts w:ascii="Arial" w:hAnsi="Arial" w:cs="Arial"/>
          <w:color w:val="333333"/>
          <w:sz w:val="28"/>
          <w:szCs w:val="28"/>
        </w:rPr>
        <w:t xml:space="preserve">¿Sería aplicable a </w:t>
      </w:r>
      <w:proofErr w:type="spellStart"/>
      <w:r w:rsidRPr="009A4558">
        <w:rPr>
          <w:rFonts w:ascii="Arial" w:hAnsi="Arial" w:cs="Arial"/>
          <w:color w:val="333333"/>
          <w:sz w:val="28"/>
          <w:szCs w:val="28"/>
        </w:rPr>
        <w:t>Memnón</w:t>
      </w:r>
      <w:proofErr w:type="spellEnd"/>
      <w:r w:rsidR="00F568AC">
        <w:rPr>
          <w:rFonts w:ascii="Arial" w:hAnsi="Arial" w:cs="Arial"/>
          <w:color w:val="333333"/>
          <w:sz w:val="28"/>
          <w:szCs w:val="28"/>
        </w:rPr>
        <w:t>?</w:t>
      </w:r>
      <w:r w:rsidRPr="009A4558">
        <w:rPr>
          <w:rFonts w:ascii="Arial" w:hAnsi="Arial" w:cs="Arial"/>
          <w:color w:val="333333"/>
          <w:sz w:val="28"/>
          <w:szCs w:val="28"/>
        </w:rPr>
        <w:t>,</w:t>
      </w:r>
      <w:r w:rsidR="00F568AC">
        <w:rPr>
          <w:rFonts w:ascii="Arial" w:hAnsi="Arial" w:cs="Arial"/>
          <w:color w:val="333333"/>
          <w:sz w:val="28"/>
          <w:szCs w:val="28"/>
        </w:rPr>
        <w:t xml:space="preserve"> ¿s</w:t>
      </w:r>
      <w:r w:rsidRPr="009A4558">
        <w:rPr>
          <w:rFonts w:ascii="Arial" w:hAnsi="Arial" w:cs="Arial"/>
          <w:color w:val="333333"/>
          <w:sz w:val="28"/>
          <w:szCs w:val="28"/>
        </w:rPr>
        <w:t>e conforma con la explicación del genio?</w:t>
      </w:r>
    </w:p>
    <w:p w:rsidR="002F1856" w:rsidRPr="009A4558" w:rsidRDefault="00C500B5" w:rsidP="002F185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9A4558">
        <w:rPr>
          <w:rFonts w:ascii="Arial" w:hAnsi="Arial" w:cs="Arial"/>
          <w:color w:val="333333"/>
          <w:sz w:val="28"/>
          <w:szCs w:val="28"/>
        </w:rPr>
        <w:t>Revisa la información</w:t>
      </w:r>
      <w:r w:rsidR="0017514E" w:rsidRPr="009A4558">
        <w:rPr>
          <w:rFonts w:ascii="Arial" w:hAnsi="Arial" w:cs="Arial"/>
          <w:color w:val="333333"/>
          <w:sz w:val="28"/>
          <w:szCs w:val="28"/>
        </w:rPr>
        <w:t xml:space="preserve"> sobre </w:t>
      </w:r>
      <w:r w:rsidRPr="009A4558">
        <w:rPr>
          <w:rFonts w:ascii="Arial" w:hAnsi="Arial" w:cs="Arial"/>
          <w:color w:val="333333"/>
          <w:sz w:val="28"/>
          <w:szCs w:val="28"/>
        </w:rPr>
        <w:t xml:space="preserve">la </w:t>
      </w:r>
      <w:r w:rsidR="0017514E" w:rsidRPr="009A4558">
        <w:rPr>
          <w:rFonts w:ascii="Arial" w:hAnsi="Arial" w:cs="Arial"/>
          <w:color w:val="333333"/>
          <w:sz w:val="28"/>
          <w:szCs w:val="28"/>
        </w:rPr>
        <w:t>Ilustración y destaca los p</w:t>
      </w:r>
      <w:r w:rsidRPr="009A4558">
        <w:rPr>
          <w:rFonts w:ascii="Arial" w:hAnsi="Arial" w:cs="Arial"/>
          <w:color w:val="333333"/>
          <w:sz w:val="28"/>
          <w:szCs w:val="28"/>
        </w:rPr>
        <w:t>rincipios fundamentales sobre los</w:t>
      </w:r>
      <w:r w:rsidR="0017514E" w:rsidRPr="009A4558">
        <w:rPr>
          <w:rFonts w:ascii="Arial" w:hAnsi="Arial" w:cs="Arial"/>
          <w:color w:val="333333"/>
          <w:sz w:val="28"/>
          <w:szCs w:val="28"/>
        </w:rPr>
        <w:t xml:space="preserve"> que se </w:t>
      </w:r>
      <w:r w:rsidRPr="009A4558">
        <w:rPr>
          <w:rFonts w:ascii="Arial" w:hAnsi="Arial" w:cs="Arial"/>
          <w:color w:val="333333"/>
          <w:sz w:val="28"/>
          <w:szCs w:val="28"/>
        </w:rPr>
        <w:t>basa la misma</w:t>
      </w:r>
      <w:r w:rsidR="0017514E" w:rsidRPr="009A4558">
        <w:rPr>
          <w:rFonts w:ascii="Arial" w:hAnsi="Arial" w:cs="Arial"/>
          <w:color w:val="333333"/>
          <w:sz w:val="28"/>
          <w:szCs w:val="28"/>
        </w:rPr>
        <w:t xml:space="preserve"> y aplícalos al cuento.</w:t>
      </w:r>
    </w:p>
    <w:p w:rsidR="008D3070" w:rsidRDefault="008D3070" w:rsidP="002F185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9A4558">
        <w:rPr>
          <w:rFonts w:ascii="Arial" w:hAnsi="Arial" w:cs="Arial"/>
          <w:color w:val="333333"/>
          <w:sz w:val="28"/>
          <w:szCs w:val="28"/>
        </w:rPr>
        <w:t>Analiza por lo menos dos figuras literarias del cuento.</w:t>
      </w:r>
      <w:r w:rsidR="002F1856" w:rsidRPr="009A4558">
        <w:rPr>
          <w:rFonts w:ascii="Arial" w:hAnsi="Arial" w:cs="Arial"/>
          <w:color w:val="333333"/>
          <w:sz w:val="28"/>
          <w:szCs w:val="28"/>
        </w:rPr>
        <w:t xml:space="preserve"> Explícalas</w:t>
      </w:r>
      <w:r w:rsidR="002F1856">
        <w:rPr>
          <w:rFonts w:ascii="Arial" w:hAnsi="Arial" w:cs="Arial"/>
          <w:color w:val="333333"/>
          <w:sz w:val="28"/>
          <w:szCs w:val="28"/>
        </w:rPr>
        <w:t>.</w:t>
      </w:r>
    </w:p>
    <w:p w:rsidR="008D0018" w:rsidRPr="008D0018" w:rsidRDefault="008D0018" w:rsidP="008D0018">
      <w:pPr>
        <w:pStyle w:val="NormalWeb"/>
        <w:numPr>
          <w:ilvl w:val="0"/>
          <w:numId w:val="1"/>
        </w:numPr>
        <w:shd w:val="clear" w:color="auto" w:fill="FFFFFF"/>
        <w:spacing w:after="165"/>
        <w:jc w:val="both"/>
        <w:rPr>
          <w:rFonts w:ascii="Arial" w:hAnsi="Arial" w:cs="Arial"/>
          <w:color w:val="333333"/>
          <w:sz w:val="28"/>
          <w:szCs w:val="28"/>
        </w:rPr>
      </w:pPr>
      <w:r w:rsidRPr="008D0018">
        <w:rPr>
          <w:rFonts w:ascii="Arial" w:hAnsi="Arial" w:cs="Arial"/>
          <w:color w:val="333333"/>
          <w:sz w:val="28"/>
          <w:szCs w:val="28"/>
        </w:rPr>
        <w:t xml:space="preserve"> Los siguientes textos pertenecen a la obra “Las cuitas del joven Werther” del autor Goethe. Pertenecen al pre-romanticismo</w:t>
      </w:r>
      <w:r>
        <w:rPr>
          <w:rFonts w:ascii="Arial" w:hAnsi="Arial" w:cs="Arial"/>
          <w:color w:val="333333"/>
          <w:sz w:val="28"/>
          <w:szCs w:val="28"/>
        </w:rPr>
        <w:t>, ¿qué diferencias encuentras con los textos de Voltaire? Por ejemplo</w:t>
      </w:r>
      <w:r w:rsidR="00F568AC">
        <w:rPr>
          <w:rFonts w:ascii="Arial" w:hAnsi="Arial" w:cs="Arial"/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 xml:space="preserve"> en lo relacionado con los sentimientos y el uso de la razón.</w:t>
      </w:r>
    </w:p>
    <w:p w:rsidR="008D0018" w:rsidRPr="008D0018" w:rsidRDefault="008D0018" w:rsidP="008D0018">
      <w:pPr>
        <w:pStyle w:val="NormalWeb"/>
        <w:shd w:val="clear" w:color="auto" w:fill="FFFFFF"/>
        <w:spacing w:after="165"/>
        <w:ind w:left="1065"/>
        <w:jc w:val="both"/>
        <w:rPr>
          <w:rFonts w:ascii="Arial" w:hAnsi="Arial" w:cs="Arial"/>
          <w:i/>
          <w:color w:val="333333"/>
        </w:rPr>
      </w:pPr>
      <w:r w:rsidRPr="008D0018">
        <w:rPr>
          <w:rFonts w:ascii="Arial" w:hAnsi="Arial" w:cs="Arial"/>
          <w:i/>
          <w:color w:val="333333"/>
        </w:rPr>
        <w:t xml:space="preserve">17 de Mayo. He hecho conocimientos de todo género, aunque sin encontrar una sociedad. Algún atractivo, del que me doy cuenta, debo tener para muchas personas que espontáneamente se me acercan y se adicionan a mí; y por mi parte, siento separarme de ellas y que sólo un breve rato hayamos seguido el mismo camino. Si me preguntas cómo es la gente de este país, te diré: «Como la de todas partes». La raza humana es harto uniforme. La inmensa mayoría emplea casi todo su tiempo en trabajar para vivir, y la poca libertad que les queda les asusta tanto que hacen cuanto pueden por perderla. </w:t>
      </w:r>
    </w:p>
    <w:p w:rsidR="008D0018" w:rsidRPr="008D0018" w:rsidRDefault="008D0018" w:rsidP="008D0018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i/>
          <w:color w:val="333333"/>
        </w:rPr>
      </w:pPr>
      <w:r w:rsidRPr="008D0018">
        <w:rPr>
          <w:rFonts w:ascii="Arial" w:hAnsi="Arial" w:cs="Arial"/>
          <w:i/>
          <w:color w:val="333333"/>
        </w:rPr>
        <w:t>22 de Mayo. Muchas veces se ha dicho que la vida es un sueño, y no puedo desechar de mí esta idea. Cuando considero los estrechos límites en que está encerradas las facultades activas e investigadoras del hombre; cuando veo que la meta de nuestros esfuerzos estriba en satisfacer nuestras necesidades, las cuales a su vez, sólo tienden a prolongar una existencia efímera ... todo esto Guillermo, me hace enmudecer. Me reconcentro en mí mismo y hallo un mundo dentro de mí; pero un mundo más poblado de presentimientos y de deseos oscuros que de realidades y de fuerzas vivas. Y todo, entonces, se tambalea ante mis sentidos, y sigo por el mundo con mi risa de ensueño.</w:t>
      </w:r>
    </w:p>
    <w:p w:rsidR="0017514E" w:rsidRDefault="0017514E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color w:val="333333"/>
          <w:sz w:val="28"/>
          <w:szCs w:val="28"/>
        </w:rPr>
      </w:pPr>
    </w:p>
    <w:p w:rsidR="0017514E" w:rsidRDefault="0017514E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Arial" w:hAnsi="Arial" w:cs="Arial"/>
          <w:color w:val="333333"/>
          <w:sz w:val="28"/>
          <w:szCs w:val="28"/>
        </w:rPr>
      </w:pPr>
    </w:p>
    <w:p w:rsidR="0017514E" w:rsidRDefault="00ED4C4A" w:rsidP="00691E32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Comic Sans MS" w:hAnsi="Comic Sans MS" w:cs="Arial"/>
          <w:color w:val="333333"/>
          <w:sz w:val="28"/>
          <w:szCs w:val="28"/>
        </w:rPr>
      </w:pPr>
      <w:r>
        <w:rPr>
          <w:rFonts w:ascii="Comic Sans MS" w:hAnsi="Comic Sans MS" w:cs="Arial"/>
          <w:color w:val="333333"/>
          <w:sz w:val="28"/>
          <w:szCs w:val="28"/>
        </w:rPr>
        <w:t xml:space="preserve">                                                            </w:t>
      </w:r>
      <w:r w:rsidR="00691E32">
        <w:rPr>
          <w:rFonts w:ascii="Comic Sans MS" w:hAnsi="Comic Sans MS" w:cs="Arial"/>
          <w:color w:val="333333"/>
          <w:sz w:val="28"/>
          <w:szCs w:val="28"/>
        </w:rPr>
        <w:t>¡Buen trabajo!</w:t>
      </w:r>
    </w:p>
    <w:p w:rsidR="00ED4C4A" w:rsidRDefault="00ED4C4A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Comic Sans MS" w:hAnsi="Comic Sans MS" w:cs="Arial"/>
          <w:color w:val="333333"/>
          <w:sz w:val="28"/>
          <w:szCs w:val="28"/>
        </w:rPr>
      </w:pPr>
    </w:p>
    <w:p w:rsidR="00ED4C4A" w:rsidRPr="00ED4C4A" w:rsidRDefault="00ED4C4A" w:rsidP="0017514E">
      <w:pPr>
        <w:pStyle w:val="NormalWeb"/>
        <w:shd w:val="clear" w:color="auto" w:fill="FFFFFF"/>
        <w:spacing w:before="0" w:beforeAutospacing="0" w:after="165" w:afterAutospacing="0"/>
        <w:ind w:left="1065"/>
        <w:jc w:val="both"/>
        <w:rPr>
          <w:rFonts w:ascii="Comic Sans MS" w:hAnsi="Comic Sans MS" w:cs="Arial"/>
          <w:color w:val="333333"/>
          <w:sz w:val="28"/>
          <w:szCs w:val="28"/>
        </w:rPr>
      </w:pPr>
      <w:r>
        <w:rPr>
          <w:rFonts w:ascii="Comic Sans MS" w:hAnsi="Comic Sans MS" w:cs="Arial"/>
          <w:color w:val="333333"/>
          <w:sz w:val="28"/>
          <w:szCs w:val="28"/>
        </w:rPr>
        <w:t xml:space="preserve">                                                </w:t>
      </w:r>
      <w:r w:rsidR="008D3070">
        <w:rPr>
          <w:rFonts w:ascii="Comic Sans MS" w:hAnsi="Comic Sans MS" w:cs="Arial"/>
          <w:color w:val="333333"/>
          <w:sz w:val="28"/>
          <w:szCs w:val="28"/>
        </w:rPr>
        <w:t xml:space="preserve">                          Mariela</w:t>
      </w:r>
    </w:p>
    <w:p w:rsidR="0017514E" w:rsidRPr="00ED4C4A" w:rsidRDefault="0017514E" w:rsidP="0017514E">
      <w:pPr>
        <w:pStyle w:val="Prrafodelista"/>
        <w:ind w:left="1065"/>
        <w:rPr>
          <w:rFonts w:ascii="Comic Sans MS" w:hAnsi="Comic Sans MS" w:cs="Arial"/>
          <w:sz w:val="28"/>
          <w:szCs w:val="28"/>
        </w:rPr>
      </w:pPr>
    </w:p>
    <w:sectPr w:rsidR="0017514E" w:rsidRPr="00ED4C4A" w:rsidSect="008D0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07597"/>
    <w:multiLevelType w:val="hybridMultilevel"/>
    <w:tmpl w:val="94B67402"/>
    <w:lvl w:ilvl="0" w:tplc="96305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</w:lvl>
    <w:lvl w:ilvl="3" w:tplc="380A000F" w:tentative="1">
      <w:start w:val="1"/>
      <w:numFmt w:val="decimal"/>
      <w:lvlText w:val="%4."/>
      <w:lvlJc w:val="left"/>
      <w:pPr>
        <w:ind w:left="3225" w:hanging="360"/>
      </w:p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</w:lvl>
    <w:lvl w:ilvl="6" w:tplc="380A000F" w:tentative="1">
      <w:start w:val="1"/>
      <w:numFmt w:val="decimal"/>
      <w:lvlText w:val="%7."/>
      <w:lvlJc w:val="left"/>
      <w:pPr>
        <w:ind w:left="5385" w:hanging="360"/>
      </w:p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A57E92"/>
    <w:multiLevelType w:val="hybridMultilevel"/>
    <w:tmpl w:val="94B67402"/>
    <w:lvl w:ilvl="0" w:tplc="96305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</w:lvl>
    <w:lvl w:ilvl="3" w:tplc="380A000F" w:tentative="1">
      <w:start w:val="1"/>
      <w:numFmt w:val="decimal"/>
      <w:lvlText w:val="%4."/>
      <w:lvlJc w:val="left"/>
      <w:pPr>
        <w:ind w:left="3225" w:hanging="360"/>
      </w:p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</w:lvl>
    <w:lvl w:ilvl="6" w:tplc="380A000F" w:tentative="1">
      <w:start w:val="1"/>
      <w:numFmt w:val="decimal"/>
      <w:lvlText w:val="%7."/>
      <w:lvlJc w:val="left"/>
      <w:pPr>
        <w:ind w:left="5385" w:hanging="360"/>
      </w:p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E6"/>
    <w:rsid w:val="001132E6"/>
    <w:rsid w:val="0017514E"/>
    <w:rsid w:val="002C2BFB"/>
    <w:rsid w:val="002F1856"/>
    <w:rsid w:val="004A69EB"/>
    <w:rsid w:val="006376EF"/>
    <w:rsid w:val="00691E32"/>
    <w:rsid w:val="008D0018"/>
    <w:rsid w:val="008D3070"/>
    <w:rsid w:val="009239FE"/>
    <w:rsid w:val="009A4558"/>
    <w:rsid w:val="00A54C90"/>
    <w:rsid w:val="00C500B5"/>
    <w:rsid w:val="00D8585E"/>
    <w:rsid w:val="00ED4C4A"/>
    <w:rsid w:val="00F5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1EDC-AE71-4566-8041-4599206D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2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uesto">
    <w:name w:val="Title"/>
    <w:basedOn w:val="Normal"/>
    <w:next w:val="Normal"/>
    <w:link w:val="PuestoCar"/>
    <w:uiPriority w:val="10"/>
    <w:qFormat/>
    <w:rsid w:val="008D0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Cardozo</dc:creator>
  <cp:keywords/>
  <dc:description/>
  <cp:lastModifiedBy>Gómez Silva</cp:lastModifiedBy>
  <cp:revision>6</cp:revision>
  <dcterms:created xsi:type="dcterms:W3CDTF">2018-04-11T19:59:00Z</dcterms:created>
  <dcterms:modified xsi:type="dcterms:W3CDTF">2019-03-25T19:41:00Z</dcterms:modified>
</cp:coreProperties>
</file>