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07A7" w:rsidRDefault="007C36D4" w:rsidP="007907A7">
      <w:pPr>
        <w:rPr>
          <w:rFonts w:cstheme="minorHAnsi"/>
          <w:sz w:val="48"/>
          <w:szCs w:val="48"/>
        </w:rPr>
      </w:pPr>
      <w:r w:rsidRPr="007603CB">
        <w:rPr>
          <w:rFonts w:cstheme="minorHAnsi"/>
          <w:sz w:val="48"/>
          <w:szCs w:val="48"/>
        </w:rPr>
        <w:t>LA ILUSTRACIÓN</w:t>
      </w:r>
    </w:p>
    <w:p w:rsidR="008916CB" w:rsidRPr="007603CB" w:rsidRDefault="008916CB" w:rsidP="008916CB">
      <w:pPr>
        <w:jc w:val="both"/>
        <w:rPr>
          <w:rFonts w:cstheme="minorHAnsi"/>
          <w:sz w:val="24"/>
          <w:szCs w:val="24"/>
        </w:rPr>
      </w:pPr>
      <w:r>
        <w:t xml:space="preserve">Ilustración fue el término que escogieron los humanistas para referirse a la época de cambios en el pensamiento y las letras, que sacudieron a </w:t>
      </w:r>
      <w:r w:rsidRPr="006061FE">
        <w:rPr>
          <w:b/>
        </w:rPr>
        <w:t>Europa en los siglos XVII y XVIII</w:t>
      </w:r>
      <w:r>
        <w:t>. Cuando los científicos, filósofos y escritores se referían a la Ilustración, querían establecer que sus actividades ilustraban, que estaban rompiendo con el pasado, reemplazando la oscuridad e ignorancia del pensamiento europeo con la luz de la verdad.</w:t>
      </w:r>
    </w:p>
    <w:p w:rsidR="003D770B" w:rsidRDefault="008916CB" w:rsidP="003D770B">
      <w:pPr>
        <w:jc w:val="both"/>
        <w:rPr>
          <w:rFonts w:cstheme="minorHAnsi"/>
          <w:sz w:val="24"/>
          <w:szCs w:val="24"/>
        </w:rPr>
      </w:pPr>
      <w:r>
        <w:rPr>
          <w:rFonts w:cstheme="minorHAnsi"/>
          <w:sz w:val="24"/>
          <w:szCs w:val="24"/>
        </w:rPr>
        <w:t>M</w:t>
      </w:r>
      <w:r w:rsidR="003D770B" w:rsidRPr="007603CB">
        <w:rPr>
          <w:rFonts w:cstheme="minorHAnsi"/>
          <w:sz w:val="24"/>
          <w:szCs w:val="24"/>
        </w:rPr>
        <w:t xml:space="preserve">ovimiento </w:t>
      </w:r>
      <w:r w:rsidR="002105CF" w:rsidRPr="007603CB">
        <w:rPr>
          <w:rFonts w:cstheme="minorHAnsi"/>
          <w:sz w:val="24"/>
          <w:szCs w:val="24"/>
        </w:rPr>
        <w:t>intelectual que tiene como bas</w:t>
      </w:r>
      <w:bookmarkStart w:id="0" w:name="_GoBack"/>
      <w:bookmarkEnd w:id="0"/>
      <w:r w:rsidR="002105CF" w:rsidRPr="007603CB">
        <w:rPr>
          <w:rFonts w:cstheme="minorHAnsi"/>
          <w:sz w:val="24"/>
          <w:szCs w:val="24"/>
        </w:rPr>
        <w:t>e</w:t>
      </w:r>
      <w:r w:rsidR="003D770B" w:rsidRPr="007603CB">
        <w:rPr>
          <w:rFonts w:cstheme="minorHAnsi"/>
          <w:sz w:val="24"/>
          <w:szCs w:val="24"/>
        </w:rPr>
        <w:t xml:space="preserve"> un conjunto de ideas filosóficas que enfatizan la confianza en la razón como solución de muchos de los males de la humanidad. La razón aplicada a través de los conocimientos científicos difundidos gracias a la educación (los ilustrados creen en la necesidad de alfabetizar al conjunto de la población) se convierte en una herramienta esencial para el progreso de la humanidad. La confianza en el uso de la razón, la defensa de las libertades individuales y de la tolerancia religiosa y el optimismo ante el futuro, son rasgos característicos de muchos de los llamados ilustrados.</w:t>
      </w:r>
    </w:p>
    <w:p w:rsidR="007907A7" w:rsidRPr="007603CB" w:rsidRDefault="007907A7" w:rsidP="007907A7">
      <w:pPr>
        <w:rPr>
          <w:rFonts w:cstheme="minorHAnsi"/>
          <w:sz w:val="48"/>
          <w:szCs w:val="48"/>
        </w:rPr>
      </w:pPr>
      <w:r w:rsidRPr="007603CB">
        <w:rPr>
          <w:rFonts w:cstheme="minorHAnsi"/>
          <w:b/>
          <w:bCs/>
          <w:iCs/>
          <w:color w:val="1D1B11"/>
          <w:sz w:val="32"/>
          <w:szCs w:val="32"/>
        </w:rPr>
        <w:t>Voltaire y la Ilustración</w:t>
      </w:r>
    </w:p>
    <w:p w:rsidR="007907A7" w:rsidRPr="007603CB" w:rsidRDefault="007907A7" w:rsidP="007907A7">
      <w:pPr>
        <w:autoSpaceDE w:val="0"/>
        <w:autoSpaceDN w:val="0"/>
        <w:adjustRightInd w:val="0"/>
        <w:spacing w:after="0" w:line="240" w:lineRule="auto"/>
        <w:rPr>
          <w:rFonts w:cstheme="minorHAnsi"/>
          <w:b/>
          <w:bCs/>
          <w:color w:val="000000"/>
          <w:sz w:val="28"/>
          <w:szCs w:val="28"/>
        </w:rPr>
      </w:pPr>
      <w:r w:rsidRPr="007603CB">
        <w:rPr>
          <w:rFonts w:cstheme="minorHAnsi"/>
          <w:b/>
          <w:bCs/>
          <w:color w:val="000000"/>
          <w:sz w:val="28"/>
          <w:szCs w:val="28"/>
        </w:rPr>
        <w:t>El siglo XVIII: la razón y el hombre nuevo</w:t>
      </w:r>
    </w:p>
    <w:p w:rsidR="007907A7" w:rsidRPr="007603CB" w:rsidRDefault="007907A7" w:rsidP="007907A7">
      <w:pPr>
        <w:autoSpaceDE w:val="0"/>
        <w:autoSpaceDN w:val="0"/>
        <w:adjustRightInd w:val="0"/>
        <w:spacing w:after="0" w:line="240" w:lineRule="auto"/>
        <w:rPr>
          <w:rFonts w:cstheme="minorHAnsi"/>
          <w:b/>
          <w:bCs/>
          <w:color w:val="000000"/>
          <w:sz w:val="28"/>
          <w:szCs w:val="28"/>
        </w:rPr>
      </w:pPr>
    </w:p>
    <w:p w:rsidR="000A7515" w:rsidRPr="007603CB" w:rsidRDefault="007907A7" w:rsidP="000A7515">
      <w:pPr>
        <w:shd w:val="clear" w:color="auto" w:fill="FFFFFF" w:themeFill="background1"/>
        <w:autoSpaceDE w:val="0"/>
        <w:autoSpaceDN w:val="0"/>
        <w:adjustRightInd w:val="0"/>
        <w:spacing w:after="0" w:line="240" w:lineRule="auto"/>
        <w:rPr>
          <w:rFonts w:cstheme="minorHAnsi"/>
          <w:b/>
          <w:bCs/>
          <w:color w:val="000000"/>
          <w:sz w:val="24"/>
          <w:szCs w:val="24"/>
        </w:rPr>
      </w:pPr>
      <w:r w:rsidRPr="007603CB">
        <w:rPr>
          <w:rFonts w:cstheme="minorHAnsi"/>
          <w:b/>
          <w:bCs/>
          <w:color w:val="000000"/>
          <w:sz w:val="24"/>
          <w:szCs w:val="24"/>
        </w:rPr>
        <w:t>El contexto ideológico</w:t>
      </w:r>
    </w:p>
    <w:p w:rsidR="000A7515" w:rsidRPr="007603CB" w:rsidRDefault="000A7515" w:rsidP="000A7515">
      <w:pPr>
        <w:shd w:val="clear" w:color="auto" w:fill="FFFFFF" w:themeFill="background1"/>
        <w:autoSpaceDE w:val="0"/>
        <w:autoSpaceDN w:val="0"/>
        <w:adjustRightInd w:val="0"/>
        <w:spacing w:after="0" w:line="240" w:lineRule="auto"/>
        <w:rPr>
          <w:rFonts w:cstheme="minorHAnsi"/>
          <w:b/>
          <w:bCs/>
          <w:color w:val="000000"/>
          <w:sz w:val="24"/>
          <w:szCs w:val="24"/>
        </w:rPr>
      </w:pPr>
    </w:p>
    <w:p w:rsidR="007907A7" w:rsidRPr="007603CB" w:rsidRDefault="000A7515" w:rsidP="000A7515">
      <w:pPr>
        <w:shd w:val="clear" w:color="auto" w:fill="FFFFFF" w:themeFill="background1"/>
        <w:autoSpaceDE w:val="0"/>
        <w:autoSpaceDN w:val="0"/>
        <w:adjustRightInd w:val="0"/>
        <w:spacing w:after="0"/>
        <w:rPr>
          <w:rFonts w:cstheme="minorHAnsi"/>
          <w:b/>
          <w:bCs/>
          <w:color w:val="000000"/>
          <w:sz w:val="24"/>
          <w:szCs w:val="24"/>
        </w:rPr>
      </w:pPr>
      <w:r w:rsidRPr="007603CB">
        <w:rPr>
          <w:rFonts w:cstheme="minorHAnsi"/>
          <w:bCs/>
          <w:color w:val="000000"/>
          <w:sz w:val="24"/>
          <w:szCs w:val="24"/>
        </w:rPr>
        <w:t>E</w:t>
      </w:r>
      <w:r w:rsidRPr="007603CB">
        <w:rPr>
          <w:rFonts w:cstheme="minorHAnsi"/>
          <w:color w:val="222222"/>
          <w:sz w:val="24"/>
          <w:szCs w:val="24"/>
          <w:shd w:val="clear" w:color="auto" w:fill="FFF9EE"/>
        </w:rPr>
        <w:t>l</w:t>
      </w:r>
      <w:r w:rsidRPr="007603CB">
        <w:rPr>
          <w:rFonts w:cstheme="minorHAnsi"/>
          <w:color w:val="222222"/>
          <w:sz w:val="24"/>
          <w:szCs w:val="24"/>
          <w:shd w:val="clear" w:color="auto" w:fill="FFFFFF" w:themeFill="background1"/>
        </w:rPr>
        <w:t xml:space="preserve"> siglo XVIII </w:t>
      </w:r>
      <w:r w:rsidR="006061FE">
        <w:rPr>
          <w:rFonts w:cstheme="minorHAnsi"/>
          <w:color w:val="222222"/>
          <w:sz w:val="24"/>
          <w:szCs w:val="24"/>
          <w:shd w:val="clear" w:color="auto" w:fill="FFFFFF" w:themeFill="background1"/>
        </w:rPr>
        <w:t xml:space="preserve">en Francia </w:t>
      </w:r>
      <w:r w:rsidRPr="007603CB">
        <w:rPr>
          <w:rFonts w:cstheme="minorHAnsi"/>
          <w:color w:val="222222"/>
          <w:sz w:val="24"/>
          <w:szCs w:val="24"/>
          <w:shd w:val="clear" w:color="auto" w:fill="FFFFFF" w:themeFill="background1"/>
        </w:rPr>
        <w:t>es un período de</w:t>
      </w:r>
      <w:r w:rsidRPr="007603CB">
        <w:rPr>
          <w:rStyle w:val="apple-converted-space"/>
          <w:rFonts w:cstheme="minorHAnsi"/>
          <w:color w:val="222222"/>
          <w:sz w:val="24"/>
          <w:szCs w:val="24"/>
          <w:shd w:val="clear" w:color="auto" w:fill="FFFFFF" w:themeFill="background1"/>
        </w:rPr>
        <w:t> </w:t>
      </w:r>
      <w:r w:rsidRPr="007603CB">
        <w:rPr>
          <w:rFonts w:cstheme="minorHAnsi"/>
          <w:b/>
          <w:bCs/>
          <w:color w:val="222222"/>
          <w:sz w:val="24"/>
          <w:szCs w:val="24"/>
          <w:shd w:val="clear" w:color="auto" w:fill="FFFFFF" w:themeFill="background1"/>
        </w:rPr>
        <w:t xml:space="preserve">movimiento </w:t>
      </w:r>
      <w:r w:rsidRPr="007603CB">
        <w:rPr>
          <w:rFonts w:cstheme="minorHAnsi"/>
          <w:color w:val="222222"/>
          <w:sz w:val="24"/>
          <w:szCs w:val="24"/>
          <w:shd w:val="clear" w:color="auto" w:fill="FFFFFF" w:themeFill="background1"/>
        </w:rPr>
        <w:t>que culmina en una crisis violenta que empequeñece un sistema político y social secular e instaura un nuevo orden. Desde el absolutismo de Luis XIV hasta Napoleón Bonaparte, hay un gran camino recorrido. Las pérdidas de las colonias de India y Canadá en manos inglesas fueron también un duro golpe. Un fermento intelectual y social preparó la Revolución Francesa, mientras que, desde el punto de vista literario, el pre-romanticismo suplantaba poco a poco el ideal clásico. La Literatura, generalmente militante, se alió estrechamente con las reivindicaciones de la Revolución</w:t>
      </w:r>
      <w:r w:rsidR="00417622">
        <w:rPr>
          <w:rFonts w:cstheme="minorHAnsi"/>
          <w:color w:val="222222"/>
          <w:sz w:val="24"/>
          <w:szCs w:val="24"/>
          <w:shd w:val="clear" w:color="auto" w:fill="FFFFFF" w:themeFill="background1"/>
        </w:rPr>
        <w:t xml:space="preserve"> Francesa</w:t>
      </w:r>
      <w:r w:rsidRPr="007603CB">
        <w:rPr>
          <w:rFonts w:cstheme="minorHAnsi"/>
          <w:color w:val="222222"/>
          <w:sz w:val="24"/>
          <w:szCs w:val="24"/>
          <w:shd w:val="clear" w:color="auto" w:fill="FFF9EE"/>
        </w:rPr>
        <w:t>.</w:t>
      </w:r>
    </w:p>
    <w:p w:rsidR="007907A7" w:rsidRPr="007603CB" w:rsidRDefault="000A7515" w:rsidP="000A7515">
      <w:pPr>
        <w:autoSpaceDE w:val="0"/>
        <w:autoSpaceDN w:val="0"/>
        <w:adjustRightInd w:val="0"/>
        <w:spacing w:after="0"/>
        <w:rPr>
          <w:rFonts w:cstheme="minorHAnsi"/>
          <w:color w:val="000000"/>
          <w:sz w:val="24"/>
          <w:szCs w:val="24"/>
        </w:rPr>
      </w:pPr>
      <w:r w:rsidRPr="007603CB">
        <w:rPr>
          <w:rFonts w:cstheme="minorHAnsi"/>
          <w:color w:val="000000"/>
          <w:sz w:val="24"/>
          <w:szCs w:val="24"/>
        </w:rPr>
        <w:t xml:space="preserve">Es </w:t>
      </w:r>
      <w:r w:rsidR="006061FE">
        <w:rPr>
          <w:rFonts w:cstheme="minorHAnsi"/>
          <w:color w:val="000000"/>
          <w:sz w:val="24"/>
          <w:szCs w:val="24"/>
        </w:rPr>
        <w:t>un momento</w:t>
      </w:r>
      <w:r w:rsidR="007907A7" w:rsidRPr="007603CB">
        <w:rPr>
          <w:rFonts w:cstheme="minorHAnsi"/>
          <w:color w:val="000000"/>
          <w:sz w:val="24"/>
          <w:szCs w:val="24"/>
        </w:rPr>
        <w:t xml:space="preserve"> que ha moldeado decisivamente las pautas intelectuales, sociales y políticas del mundo en que vivimos. En efecto, significa asistir a una verdadera revolución ideológica donde a partir de una situación heredada y configurada por la historia europea de los siglos XVI y XVII se genera un extraordinario replanteo existencial que habrá de culminar en lo político con la instauración de la burguesía como clase dominante (Revolución Francesa de 1789), y en lo cultural con la aparición de formas artísticas que revolucionan el concepto mismo del arte. El verdadero punto de partida de todo este movimiento –al cual nombran por igual las designaciones </w:t>
      </w:r>
      <w:r w:rsidR="007907A7" w:rsidRPr="006061FE">
        <w:rPr>
          <w:rFonts w:cstheme="minorHAnsi"/>
          <w:color w:val="000000"/>
          <w:sz w:val="24"/>
          <w:szCs w:val="24"/>
        </w:rPr>
        <w:t>de</w:t>
      </w:r>
      <w:r w:rsidR="007907A7" w:rsidRPr="006061FE">
        <w:rPr>
          <w:rFonts w:cstheme="minorHAnsi"/>
          <w:b/>
          <w:color w:val="000000"/>
          <w:sz w:val="24"/>
          <w:szCs w:val="24"/>
        </w:rPr>
        <w:t xml:space="preserve"> </w:t>
      </w:r>
      <w:r w:rsidR="007907A7" w:rsidRPr="006061FE">
        <w:rPr>
          <w:rFonts w:cstheme="minorHAnsi"/>
          <w:b/>
          <w:i/>
          <w:iCs/>
          <w:color w:val="000000"/>
          <w:sz w:val="24"/>
          <w:szCs w:val="24"/>
        </w:rPr>
        <w:t>Iluminismo</w:t>
      </w:r>
      <w:r w:rsidR="007907A7" w:rsidRPr="006061FE">
        <w:rPr>
          <w:rFonts w:cstheme="minorHAnsi"/>
          <w:b/>
          <w:color w:val="000000"/>
          <w:sz w:val="24"/>
          <w:szCs w:val="24"/>
        </w:rPr>
        <w:t xml:space="preserve">, </w:t>
      </w:r>
      <w:r w:rsidR="007907A7" w:rsidRPr="006061FE">
        <w:rPr>
          <w:rFonts w:cstheme="minorHAnsi"/>
          <w:b/>
          <w:i/>
          <w:iCs/>
          <w:color w:val="000000"/>
          <w:sz w:val="24"/>
          <w:szCs w:val="24"/>
        </w:rPr>
        <w:t>Ilustración</w:t>
      </w:r>
      <w:r w:rsidR="007907A7" w:rsidRPr="006061FE">
        <w:rPr>
          <w:rFonts w:cstheme="minorHAnsi"/>
          <w:b/>
          <w:color w:val="000000"/>
          <w:sz w:val="24"/>
          <w:szCs w:val="24"/>
        </w:rPr>
        <w:t xml:space="preserve">, </w:t>
      </w:r>
      <w:r w:rsidR="007907A7" w:rsidRPr="006061FE">
        <w:rPr>
          <w:rFonts w:cstheme="minorHAnsi"/>
          <w:b/>
          <w:i/>
          <w:iCs/>
          <w:color w:val="000000"/>
          <w:sz w:val="24"/>
          <w:szCs w:val="24"/>
        </w:rPr>
        <w:t>Enciclopedismo</w:t>
      </w:r>
      <w:r w:rsidR="007907A7" w:rsidRPr="007603CB">
        <w:rPr>
          <w:rFonts w:cstheme="minorHAnsi"/>
          <w:i/>
          <w:iCs/>
          <w:color w:val="000000"/>
          <w:sz w:val="24"/>
          <w:szCs w:val="24"/>
        </w:rPr>
        <w:t>–</w:t>
      </w:r>
      <w:r w:rsidR="007907A7" w:rsidRPr="007603CB">
        <w:rPr>
          <w:rFonts w:cstheme="minorHAnsi"/>
          <w:color w:val="000000"/>
          <w:sz w:val="24"/>
          <w:szCs w:val="24"/>
        </w:rPr>
        <w:t>, debe buscarse en factores nacidos hacia el final de la Edad Media, entre los cuales se encuentran, desempeñando un papel decisivo: el Renacimiento, la prosperidad creciente de la clase media –producto de la lenta disolución de la economía feudal– y los amplios horizontes que habían abierto el descubrimiento y conquista de pueblos lejanos y extraños.</w:t>
      </w:r>
    </w:p>
    <w:p w:rsidR="000A7515" w:rsidRPr="007603CB" w:rsidRDefault="007907A7" w:rsidP="000A7515">
      <w:pPr>
        <w:autoSpaceDE w:val="0"/>
        <w:autoSpaceDN w:val="0"/>
        <w:adjustRightInd w:val="0"/>
        <w:spacing w:after="0"/>
        <w:rPr>
          <w:rFonts w:cstheme="minorHAnsi"/>
          <w:color w:val="000000"/>
          <w:sz w:val="24"/>
          <w:szCs w:val="24"/>
        </w:rPr>
      </w:pPr>
      <w:r w:rsidRPr="007603CB">
        <w:rPr>
          <w:rFonts w:cstheme="minorHAnsi"/>
          <w:color w:val="000000"/>
          <w:sz w:val="24"/>
          <w:szCs w:val="24"/>
        </w:rPr>
        <w:t>Naturalmente, es en el</w:t>
      </w:r>
      <w:r w:rsidR="00417622">
        <w:rPr>
          <w:rFonts w:cstheme="minorHAnsi"/>
          <w:color w:val="000000"/>
          <w:sz w:val="24"/>
          <w:szCs w:val="24"/>
        </w:rPr>
        <w:t xml:space="preserve"> pasado más próximo donde hay que buscar</w:t>
      </w:r>
      <w:r w:rsidRPr="007603CB">
        <w:rPr>
          <w:rFonts w:cstheme="minorHAnsi"/>
          <w:color w:val="000000"/>
          <w:sz w:val="24"/>
          <w:szCs w:val="24"/>
        </w:rPr>
        <w:t xml:space="preserve"> los verdaderos antecedentes de este siglo</w:t>
      </w:r>
      <w:r w:rsidR="00417622">
        <w:rPr>
          <w:rFonts w:cstheme="minorHAnsi"/>
          <w:color w:val="000000"/>
          <w:sz w:val="24"/>
          <w:szCs w:val="24"/>
        </w:rPr>
        <w:t>. El siglo XVII colocó</w:t>
      </w:r>
      <w:r w:rsidRPr="007603CB">
        <w:rPr>
          <w:rFonts w:cstheme="minorHAnsi"/>
          <w:color w:val="000000"/>
          <w:sz w:val="24"/>
          <w:szCs w:val="24"/>
        </w:rPr>
        <w:t xml:space="preserve"> en escena el elemento que se constituirá en</w:t>
      </w:r>
      <w:r w:rsidR="006061FE">
        <w:rPr>
          <w:rFonts w:cstheme="minorHAnsi"/>
          <w:color w:val="000000"/>
          <w:sz w:val="24"/>
          <w:szCs w:val="24"/>
        </w:rPr>
        <w:t xml:space="preserve"> la</w:t>
      </w:r>
      <w:r w:rsidR="00417622">
        <w:rPr>
          <w:rFonts w:cstheme="minorHAnsi"/>
          <w:color w:val="000000"/>
          <w:sz w:val="24"/>
          <w:szCs w:val="24"/>
        </w:rPr>
        <w:t xml:space="preserve"> clave</w:t>
      </w:r>
      <w:r w:rsidRPr="007603CB">
        <w:rPr>
          <w:rFonts w:cstheme="minorHAnsi"/>
          <w:color w:val="000000"/>
          <w:sz w:val="24"/>
          <w:szCs w:val="24"/>
        </w:rPr>
        <w:t xml:space="preserve"> de</w:t>
      </w:r>
      <w:r w:rsidR="00417622">
        <w:rPr>
          <w:rFonts w:cstheme="minorHAnsi"/>
          <w:color w:val="000000"/>
          <w:sz w:val="24"/>
          <w:szCs w:val="24"/>
        </w:rPr>
        <w:t>l siglo siguiente</w:t>
      </w:r>
      <w:r w:rsidRPr="007603CB">
        <w:rPr>
          <w:rFonts w:cstheme="minorHAnsi"/>
          <w:color w:val="000000"/>
          <w:sz w:val="24"/>
          <w:szCs w:val="24"/>
        </w:rPr>
        <w:t xml:space="preserve">: </w:t>
      </w:r>
      <w:r w:rsidRPr="00417622">
        <w:rPr>
          <w:rFonts w:cstheme="minorHAnsi"/>
          <w:b/>
          <w:color w:val="000000"/>
          <w:sz w:val="24"/>
          <w:szCs w:val="24"/>
        </w:rPr>
        <w:t>la razón</w:t>
      </w:r>
    </w:p>
    <w:p w:rsidR="007907A7" w:rsidRPr="007603CB" w:rsidRDefault="007907A7" w:rsidP="000A7515">
      <w:pPr>
        <w:autoSpaceDE w:val="0"/>
        <w:autoSpaceDN w:val="0"/>
        <w:adjustRightInd w:val="0"/>
        <w:spacing w:after="0"/>
        <w:rPr>
          <w:rFonts w:cstheme="minorHAnsi"/>
          <w:color w:val="000000"/>
          <w:sz w:val="24"/>
          <w:szCs w:val="24"/>
        </w:rPr>
      </w:pPr>
      <w:r w:rsidRPr="007603CB">
        <w:rPr>
          <w:rFonts w:cstheme="minorHAnsi"/>
          <w:color w:val="000000"/>
          <w:sz w:val="24"/>
          <w:szCs w:val="24"/>
        </w:rPr>
        <w:t>El máximo representante de este racionalismo del</w:t>
      </w:r>
      <w:r w:rsidR="000A7515" w:rsidRPr="007603CB">
        <w:rPr>
          <w:rFonts w:cstheme="minorHAnsi"/>
          <w:color w:val="000000"/>
          <w:sz w:val="24"/>
          <w:szCs w:val="24"/>
        </w:rPr>
        <w:t xml:space="preserve"> </w:t>
      </w:r>
      <w:r w:rsidRPr="007603CB">
        <w:rPr>
          <w:rFonts w:cstheme="minorHAnsi"/>
          <w:color w:val="000000"/>
          <w:sz w:val="24"/>
          <w:szCs w:val="24"/>
        </w:rPr>
        <w:t>siglo XVII es, sin duda, René Descartes (1595‐1650), quien en una de sus</w:t>
      </w:r>
      <w:r w:rsidR="000A7515" w:rsidRPr="007603CB">
        <w:rPr>
          <w:rFonts w:cstheme="minorHAnsi"/>
          <w:color w:val="000000"/>
          <w:sz w:val="24"/>
          <w:szCs w:val="24"/>
        </w:rPr>
        <w:t xml:space="preserve"> </w:t>
      </w:r>
      <w:r w:rsidRPr="007603CB">
        <w:rPr>
          <w:rFonts w:cstheme="minorHAnsi"/>
          <w:color w:val="000000"/>
          <w:sz w:val="24"/>
          <w:szCs w:val="24"/>
        </w:rPr>
        <w:t xml:space="preserve">célebres </w:t>
      </w:r>
      <w:r w:rsidRPr="007603CB">
        <w:rPr>
          <w:rFonts w:cstheme="minorHAnsi"/>
          <w:b/>
          <w:i/>
          <w:iCs/>
          <w:color w:val="000000"/>
          <w:sz w:val="24"/>
          <w:szCs w:val="24"/>
        </w:rPr>
        <w:t>Meditaciones metafísicas</w:t>
      </w:r>
      <w:r w:rsidRPr="007603CB">
        <w:rPr>
          <w:rFonts w:cstheme="minorHAnsi"/>
          <w:i/>
          <w:iCs/>
          <w:color w:val="000000"/>
          <w:sz w:val="24"/>
          <w:szCs w:val="24"/>
        </w:rPr>
        <w:t xml:space="preserve"> </w:t>
      </w:r>
      <w:r w:rsidRPr="007603CB">
        <w:rPr>
          <w:rFonts w:cstheme="minorHAnsi"/>
          <w:color w:val="000000"/>
          <w:sz w:val="24"/>
          <w:szCs w:val="24"/>
        </w:rPr>
        <w:t>no vacila en responder a la pregunta por el</w:t>
      </w:r>
      <w:r w:rsidR="000A7515" w:rsidRPr="007603CB">
        <w:rPr>
          <w:rFonts w:cstheme="minorHAnsi"/>
          <w:color w:val="000000"/>
          <w:sz w:val="24"/>
          <w:szCs w:val="24"/>
        </w:rPr>
        <w:t xml:space="preserve"> </w:t>
      </w:r>
      <w:r w:rsidRPr="007603CB">
        <w:rPr>
          <w:rFonts w:cstheme="minorHAnsi"/>
          <w:color w:val="000000"/>
          <w:sz w:val="24"/>
          <w:szCs w:val="24"/>
        </w:rPr>
        <w:t>ser del hombre en estos términos: “¿Qué soy yo, pues? Yo soy una cosa que piensa”. Y en afirmar, a partir de allí,</w:t>
      </w:r>
      <w:r w:rsidR="000A7515" w:rsidRPr="007603CB">
        <w:rPr>
          <w:rFonts w:cstheme="minorHAnsi"/>
          <w:color w:val="000000"/>
          <w:sz w:val="24"/>
          <w:szCs w:val="24"/>
        </w:rPr>
        <w:t xml:space="preserve"> </w:t>
      </w:r>
      <w:r w:rsidRPr="007603CB">
        <w:rPr>
          <w:rFonts w:cstheme="minorHAnsi"/>
          <w:color w:val="000000"/>
          <w:sz w:val="24"/>
          <w:szCs w:val="24"/>
        </w:rPr>
        <w:t>a la racionalidad como el verdadero sentido de</w:t>
      </w:r>
      <w:r w:rsidR="000A7515" w:rsidRPr="007603CB">
        <w:rPr>
          <w:rFonts w:cstheme="minorHAnsi"/>
          <w:color w:val="000000"/>
          <w:sz w:val="24"/>
          <w:szCs w:val="24"/>
        </w:rPr>
        <w:t xml:space="preserve"> la existencia en su muy </w:t>
      </w:r>
      <w:r w:rsidRPr="007603CB">
        <w:rPr>
          <w:rFonts w:cstheme="minorHAnsi"/>
          <w:color w:val="000000"/>
          <w:sz w:val="24"/>
          <w:szCs w:val="24"/>
        </w:rPr>
        <w:t xml:space="preserve">conocido </w:t>
      </w:r>
      <w:r w:rsidRPr="007603CB">
        <w:rPr>
          <w:rFonts w:cstheme="minorHAnsi"/>
          <w:b/>
          <w:i/>
          <w:iCs/>
          <w:color w:val="000000"/>
          <w:sz w:val="24"/>
          <w:szCs w:val="24"/>
        </w:rPr>
        <w:t>cogito ergo sum</w:t>
      </w:r>
      <w:r w:rsidRPr="007603CB">
        <w:rPr>
          <w:rFonts w:cstheme="minorHAnsi"/>
          <w:i/>
          <w:iCs/>
          <w:color w:val="000000"/>
          <w:sz w:val="24"/>
          <w:szCs w:val="24"/>
        </w:rPr>
        <w:t xml:space="preserve"> </w:t>
      </w:r>
      <w:r w:rsidRPr="007603CB">
        <w:rPr>
          <w:rFonts w:cstheme="minorHAnsi"/>
          <w:color w:val="000000"/>
          <w:sz w:val="24"/>
          <w:szCs w:val="24"/>
        </w:rPr>
        <w:t>(“pienso, luego</w:t>
      </w:r>
      <w:r w:rsidR="000A7515" w:rsidRPr="007603CB">
        <w:rPr>
          <w:rFonts w:cstheme="minorHAnsi"/>
          <w:color w:val="000000"/>
          <w:sz w:val="24"/>
          <w:szCs w:val="24"/>
        </w:rPr>
        <w:t xml:space="preserve"> </w:t>
      </w:r>
      <w:r w:rsidRPr="007603CB">
        <w:rPr>
          <w:rFonts w:cstheme="minorHAnsi"/>
          <w:color w:val="000000"/>
          <w:sz w:val="24"/>
          <w:szCs w:val="24"/>
        </w:rPr>
        <w:t>existo”).</w:t>
      </w:r>
    </w:p>
    <w:p w:rsidR="007C36D4" w:rsidRPr="007603CB" w:rsidRDefault="007907A7" w:rsidP="000A7515">
      <w:pPr>
        <w:autoSpaceDE w:val="0"/>
        <w:autoSpaceDN w:val="0"/>
        <w:adjustRightInd w:val="0"/>
        <w:spacing w:after="0"/>
        <w:rPr>
          <w:rFonts w:cstheme="minorHAnsi"/>
          <w:sz w:val="24"/>
          <w:szCs w:val="24"/>
        </w:rPr>
      </w:pPr>
      <w:r w:rsidRPr="007603CB">
        <w:rPr>
          <w:rFonts w:cstheme="minorHAnsi"/>
          <w:color w:val="000000"/>
          <w:sz w:val="24"/>
          <w:szCs w:val="24"/>
        </w:rPr>
        <w:lastRenderedPageBreak/>
        <w:t xml:space="preserve">Colocada la razón como el </w:t>
      </w:r>
      <w:r w:rsidRPr="007603CB">
        <w:rPr>
          <w:rFonts w:cstheme="minorHAnsi"/>
          <w:i/>
          <w:iCs/>
          <w:color w:val="000000"/>
          <w:sz w:val="24"/>
          <w:szCs w:val="24"/>
        </w:rPr>
        <w:t xml:space="preserve">ser </w:t>
      </w:r>
      <w:r w:rsidRPr="007603CB">
        <w:rPr>
          <w:rFonts w:cstheme="minorHAnsi"/>
          <w:color w:val="000000"/>
          <w:sz w:val="24"/>
          <w:szCs w:val="24"/>
        </w:rPr>
        <w:t>del hombre y el verdadero instrumento de su hacer, queda abierto el camino para</w:t>
      </w:r>
      <w:r w:rsidR="000A7515" w:rsidRPr="007603CB">
        <w:rPr>
          <w:rFonts w:cstheme="minorHAnsi"/>
          <w:color w:val="000000"/>
          <w:sz w:val="24"/>
          <w:szCs w:val="24"/>
        </w:rPr>
        <w:t xml:space="preserve"> </w:t>
      </w:r>
      <w:r w:rsidRPr="007603CB">
        <w:rPr>
          <w:rFonts w:cstheme="minorHAnsi"/>
          <w:color w:val="000000"/>
          <w:sz w:val="24"/>
          <w:szCs w:val="24"/>
        </w:rPr>
        <w:t>una radical renovación de la</w:t>
      </w:r>
      <w:r w:rsidR="00417622">
        <w:rPr>
          <w:rFonts w:cstheme="minorHAnsi"/>
          <w:color w:val="000000"/>
          <w:sz w:val="24"/>
          <w:szCs w:val="24"/>
        </w:rPr>
        <w:t>s ciencias. Se produjeron así</w:t>
      </w:r>
      <w:r w:rsidRPr="007603CB">
        <w:rPr>
          <w:rFonts w:cstheme="minorHAnsi"/>
          <w:color w:val="000000"/>
          <w:sz w:val="24"/>
          <w:szCs w:val="24"/>
        </w:rPr>
        <w:t>, “las felices bodas del intelecto humano con la</w:t>
      </w:r>
      <w:r w:rsidR="000A7515" w:rsidRPr="007603CB">
        <w:rPr>
          <w:rFonts w:cstheme="minorHAnsi"/>
          <w:color w:val="000000"/>
          <w:sz w:val="24"/>
          <w:szCs w:val="24"/>
        </w:rPr>
        <w:t xml:space="preserve"> </w:t>
      </w:r>
      <w:r w:rsidRPr="007603CB">
        <w:rPr>
          <w:rFonts w:cstheme="minorHAnsi"/>
          <w:color w:val="000000"/>
          <w:sz w:val="24"/>
          <w:szCs w:val="24"/>
        </w:rPr>
        <w:t>naturaleza de las cosas”. A este divorcio del mito y al consecuente florecer de la razón ha de corresponder la</w:t>
      </w:r>
      <w:r w:rsidR="000A7515" w:rsidRPr="007603CB">
        <w:rPr>
          <w:rFonts w:cstheme="minorHAnsi"/>
          <w:color w:val="000000"/>
          <w:sz w:val="24"/>
          <w:szCs w:val="24"/>
        </w:rPr>
        <w:t xml:space="preserve"> </w:t>
      </w:r>
      <w:r w:rsidRPr="007603CB">
        <w:rPr>
          <w:rFonts w:cstheme="minorHAnsi"/>
          <w:color w:val="000000"/>
          <w:sz w:val="24"/>
          <w:szCs w:val="24"/>
        </w:rPr>
        <w:t>aparición de un nuevo hombre: el hombre ilustrado, y la ilustración consistirá “en el hecho por el cual el hombre</w:t>
      </w:r>
      <w:r w:rsidR="000A7515" w:rsidRPr="007603CB">
        <w:rPr>
          <w:rFonts w:cstheme="minorHAnsi"/>
          <w:color w:val="000000"/>
          <w:sz w:val="24"/>
          <w:szCs w:val="24"/>
        </w:rPr>
        <w:t xml:space="preserve"> </w:t>
      </w:r>
      <w:r w:rsidRPr="007603CB">
        <w:rPr>
          <w:rFonts w:cstheme="minorHAnsi"/>
          <w:color w:val="000000"/>
          <w:sz w:val="24"/>
          <w:szCs w:val="24"/>
        </w:rPr>
        <w:t xml:space="preserve">ha alcanzado su mayoría de edad” (Kant, </w:t>
      </w:r>
      <w:r w:rsidRPr="007603CB">
        <w:rPr>
          <w:rFonts w:cstheme="minorHAnsi"/>
          <w:i/>
          <w:iCs/>
          <w:color w:val="000000"/>
          <w:sz w:val="24"/>
          <w:szCs w:val="24"/>
        </w:rPr>
        <w:t>Filosofía de la historia</w:t>
      </w:r>
      <w:r w:rsidRPr="007603CB">
        <w:rPr>
          <w:rFonts w:cstheme="minorHAnsi"/>
          <w:color w:val="000000"/>
          <w:sz w:val="24"/>
          <w:szCs w:val="24"/>
        </w:rPr>
        <w:t xml:space="preserve">). El </w:t>
      </w:r>
      <w:r w:rsidRPr="007603CB">
        <w:rPr>
          <w:rFonts w:cstheme="minorHAnsi"/>
          <w:i/>
          <w:iCs/>
          <w:color w:val="000000"/>
          <w:sz w:val="24"/>
          <w:szCs w:val="24"/>
        </w:rPr>
        <w:t xml:space="preserve">hombre ilustrado </w:t>
      </w:r>
      <w:r w:rsidRPr="007603CB">
        <w:rPr>
          <w:rFonts w:cstheme="minorHAnsi"/>
          <w:color w:val="000000"/>
          <w:sz w:val="24"/>
          <w:szCs w:val="24"/>
        </w:rPr>
        <w:t>no es otro que aquel que,</w:t>
      </w:r>
      <w:r w:rsidR="000A7515" w:rsidRPr="007603CB">
        <w:rPr>
          <w:rFonts w:cstheme="minorHAnsi"/>
          <w:color w:val="000000"/>
          <w:sz w:val="24"/>
          <w:szCs w:val="24"/>
        </w:rPr>
        <w:t xml:space="preserve"> </w:t>
      </w:r>
      <w:r w:rsidRPr="007603CB">
        <w:rPr>
          <w:rFonts w:cstheme="minorHAnsi"/>
          <w:color w:val="000000"/>
          <w:sz w:val="24"/>
          <w:szCs w:val="24"/>
        </w:rPr>
        <w:t>asumiendo su carácter de hombre frente a la autoridad que lo aplastaba (Iglesia, señor feudal, tributos, etc.) y</w:t>
      </w:r>
      <w:r w:rsidR="000A7515" w:rsidRPr="007603CB">
        <w:rPr>
          <w:rFonts w:cstheme="minorHAnsi"/>
          <w:color w:val="000000"/>
          <w:sz w:val="24"/>
          <w:szCs w:val="24"/>
        </w:rPr>
        <w:t xml:space="preserve"> </w:t>
      </w:r>
      <w:r w:rsidR="000A7515" w:rsidRPr="007603CB">
        <w:rPr>
          <w:rFonts w:cstheme="minorHAnsi"/>
          <w:sz w:val="24"/>
          <w:szCs w:val="24"/>
        </w:rPr>
        <w:t>guiado por la fuerza de la razón, busca, más allá de los mitos y leyendas que le fueron impuestos y que se autoimpuso, el verdadero sentido de su realidad i</w:t>
      </w:r>
      <w:r w:rsidR="006061FE">
        <w:rPr>
          <w:rFonts w:cstheme="minorHAnsi"/>
          <w:sz w:val="24"/>
          <w:szCs w:val="24"/>
        </w:rPr>
        <w:t>nterior y</w:t>
      </w:r>
      <w:r w:rsidR="000A7515" w:rsidRPr="007603CB">
        <w:rPr>
          <w:rFonts w:cstheme="minorHAnsi"/>
          <w:sz w:val="24"/>
          <w:szCs w:val="24"/>
        </w:rPr>
        <w:t xml:space="preserve"> material que lo rodea.</w:t>
      </w:r>
    </w:p>
    <w:p w:rsidR="000A7515" w:rsidRPr="007603CB" w:rsidRDefault="000A7515" w:rsidP="000A7515">
      <w:pPr>
        <w:autoSpaceDE w:val="0"/>
        <w:autoSpaceDN w:val="0"/>
        <w:adjustRightInd w:val="0"/>
        <w:spacing w:after="0"/>
        <w:rPr>
          <w:rFonts w:cstheme="minorHAnsi"/>
          <w:sz w:val="24"/>
          <w:szCs w:val="24"/>
        </w:rPr>
      </w:pPr>
      <w:r w:rsidRPr="007603CB">
        <w:rPr>
          <w:rFonts w:cstheme="minorHAnsi"/>
          <w:sz w:val="24"/>
          <w:szCs w:val="24"/>
        </w:rPr>
        <w:t>En el origen de este movimiento desarrollado en el siglo XVIII (“Siglo de las luces”) se encuentran la difusión de la filosofía empirista inglesa que afirma que todo conocimiento proviene de la experiencia (Locke, Hume) y el espíritu científico difundido por Newton, matemático y científico inglés que desarrolla su obra en las últimas décadas del siglo XVII, y sus seguidores, que pondrán las bases de la llamada ciencia moderna: toda teoría científica deberá ser probada mediante experimentos, idea ya anticipada a comienzos del siglo XVII por los trabajos del astrónomo italiano Galileo. De esta manera, la Ilustración considerada por muchos como una corriente filosófica francesa, tiene claramente una inspiración británica. Sin embargo, sus figuras más importantes serán en buena parte un grupo de pensadores franceses (Les philosophes), entre los que destacan Diderot, D´Alembert, Voltaire, Montesquieu y Rousseau. Todos estos pensadores tienen ideas muy diferentes, pero globalmente coinciden en la valoración de la inteligencia humana, de la razón, como instrumento que puede desvelar los secretos de la naturaleza y proporc</w:t>
      </w:r>
      <w:r w:rsidR="00A12D32">
        <w:rPr>
          <w:rFonts w:cstheme="minorHAnsi"/>
          <w:sz w:val="24"/>
          <w:szCs w:val="24"/>
        </w:rPr>
        <w:t>ionar técnicas que mejoren no so</w:t>
      </w:r>
      <w:r w:rsidRPr="007603CB">
        <w:rPr>
          <w:rFonts w:cstheme="minorHAnsi"/>
          <w:sz w:val="24"/>
          <w:szCs w:val="24"/>
        </w:rPr>
        <w:t>lo las condiciones materiales de la humanidad, sino también hacer mejores éticamente a los humanos. A través de la educación puede conseguirse el progreso global de la humanidad. Frente al cristianismo que considera el paso por el mundo como una estancia temporal en un "valle de lágrimas", la Ilustración es una ideología optimista que pretende que los seres humanos se liberen de todos aquellos obstáculos que impiden el bienestar y la felicidad en la tierra</w:t>
      </w:r>
      <w:r w:rsidR="003D770B" w:rsidRPr="007603CB">
        <w:rPr>
          <w:rFonts w:cstheme="minorHAnsi"/>
          <w:sz w:val="24"/>
          <w:szCs w:val="24"/>
        </w:rPr>
        <w:t>.</w:t>
      </w:r>
    </w:p>
    <w:p w:rsidR="003D770B" w:rsidRPr="007603CB" w:rsidRDefault="003D770B" w:rsidP="003D770B">
      <w:pPr>
        <w:autoSpaceDE w:val="0"/>
        <w:autoSpaceDN w:val="0"/>
        <w:adjustRightInd w:val="0"/>
        <w:spacing w:after="0"/>
        <w:rPr>
          <w:rFonts w:cstheme="minorHAnsi"/>
          <w:sz w:val="24"/>
          <w:szCs w:val="24"/>
        </w:rPr>
      </w:pPr>
      <w:r w:rsidRPr="007603CB">
        <w:rPr>
          <w:rFonts w:cstheme="minorHAnsi"/>
          <w:sz w:val="24"/>
          <w:szCs w:val="24"/>
        </w:rPr>
        <w:t>“La sociedad de la época está llena de contradicciones y tensiones(…) el arte y la literatura se encuentran en estado de transición y están llenos de tendencias opuestas, a menudo difícilmente conciliables; vacilan entre tradición y libertad, formalismo y espontaneidad, ornamentalismo y expresión” Arnold Hauser</w:t>
      </w:r>
    </w:p>
    <w:p w:rsidR="003D770B" w:rsidRPr="007603CB" w:rsidRDefault="003D770B" w:rsidP="003D770B">
      <w:pPr>
        <w:autoSpaceDE w:val="0"/>
        <w:autoSpaceDN w:val="0"/>
        <w:adjustRightInd w:val="0"/>
        <w:spacing w:after="0" w:line="240" w:lineRule="auto"/>
        <w:rPr>
          <w:rFonts w:cstheme="minorHAnsi"/>
          <w:b/>
          <w:bCs/>
          <w:color w:val="1D1B11"/>
          <w:sz w:val="24"/>
          <w:szCs w:val="24"/>
        </w:rPr>
      </w:pPr>
      <w:r w:rsidRPr="007603CB">
        <w:rPr>
          <w:rFonts w:cstheme="minorHAnsi"/>
          <w:bCs/>
          <w:color w:val="1D1B11"/>
          <w:sz w:val="24"/>
          <w:szCs w:val="24"/>
        </w:rPr>
        <w:t>El pensamiento ilustrado se sustenta en tres pilares básicos</w:t>
      </w:r>
      <w:r w:rsidR="00A950C1" w:rsidRPr="007603CB">
        <w:rPr>
          <w:rFonts w:cstheme="minorHAnsi"/>
          <w:b/>
          <w:bCs/>
          <w:color w:val="1D1B11"/>
          <w:sz w:val="24"/>
          <w:szCs w:val="24"/>
        </w:rPr>
        <w:t>:</w:t>
      </w:r>
    </w:p>
    <w:p w:rsidR="00A950C1" w:rsidRPr="007603CB" w:rsidRDefault="00A950C1" w:rsidP="003D770B">
      <w:pPr>
        <w:autoSpaceDE w:val="0"/>
        <w:autoSpaceDN w:val="0"/>
        <w:adjustRightInd w:val="0"/>
        <w:spacing w:after="0" w:line="240" w:lineRule="auto"/>
        <w:rPr>
          <w:rFonts w:cstheme="minorHAnsi"/>
          <w:bCs/>
          <w:color w:val="1D1B11"/>
          <w:sz w:val="24"/>
          <w:szCs w:val="24"/>
        </w:rPr>
      </w:pPr>
    </w:p>
    <w:p w:rsidR="003D770B" w:rsidRPr="007603CB" w:rsidRDefault="003D770B" w:rsidP="00A950C1">
      <w:pPr>
        <w:pStyle w:val="Prrafodelista"/>
        <w:numPr>
          <w:ilvl w:val="0"/>
          <w:numId w:val="2"/>
        </w:numPr>
        <w:autoSpaceDE w:val="0"/>
        <w:autoSpaceDN w:val="0"/>
        <w:adjustRightInd w:val="0"/>
        <w:spacing w:after="0"/>
        <w:rPr>
          <w:rFonts w:cstheme="minorHAnsi"/>
          <w:color w:val="000000"/>
          <w:sz w:val="24"/>
          <w:szCs w:val="24"/>
        </w:rPr>
      </w:pPr>
      <w:r w:rsidRPr="007603CB">
        <w:rPr>
          <w:rFonts w:cstheme="minorHAnsi"/>
          <w:color w:val="000000"/>
          <w:sz w:val="24"/>
          <w:szCs w:val="24"/>
        </w:rPr>
        <w:t>Confianza ciega en el poder de la razón humana que hará posible el progreso (de ahí que se hable de</w:t>
      </w:r>
      <w:r w:rsidR="00A950C1" w:rsidRPr="007603CB">
        <w:rPr>
          <w:rFonts w:cstheme="minorHAnsi"/>
          <w:color w:val="000000"/>
          <w:sz w:val="24"/>
          <w:szCs w:val="24"/>
        </w:rPr>
        <w:t xml:space="preserve"> </w:t>
      </w:r>
      <w:r w:rsidRPr="007603CB">
        <w:rPr>
          <w:rFonts w:cstheme="minorHAnsi"/>
          <w:color w:val="000000"/>
          <w:sz w:val="24"/>
          <w:szCs w:val="24"/>
        </w:rPr>
        <w:t xml:space="preserve">Siglo de las Luces o de la Razón). Se anhela la prosperidad económica como trampolín para conseguir la libertad; esto hace que se </w:t>
      </w:r>
      <w:r w:rsidR="006061FE" w:rsidRPr="007603CB">
        <w:rPr>
          <w:rFonts w:cstheme="minorHAnsi"/>
          <w:color w:val="000000"/>
          <w:sz w:val="24"/>
          <w:szCs w:val="24"/>
        </w:rPr>
        <w:t>enaltezca</w:t>
      </w:r>
      <w:r w:rsidRPr="007603CB">
        <w:rPr>
          <w:rFonts w:cstheme="minorHAnsi"/>
          <w:color w:val="000000"/>
          <w:sz w:val="24"/>
          <w:szCs w:val="24"/>
        </w:rPr>
        <w:t xml:space="preserve"> el mercantilismo: la literatura recoge estos nuevos temas.</w:t>
      </w:r>
    </w:p>
    <w:p w:rsidR="00A950C1" w:rsidRPr="007603CB" w:rsidRDefault="00A950C1" w:rsidP="00A950C1">
      <w:pPr>
        <w:pStyle w:val="Prrafodelista"/>
        <w:autoSpaceDE w:val="0"/>
        <w:autoSpaceDN w:val="0"/>
        <w:adjustRightInd w:val="0"/>
        <w:spacing w:after="0"/>
        <w:rPr>
          <w:rFonts w:cstheme="minorHAnsi"/>
          <w:color w:val="000000"/>
          <w:sz w:val="24"/>
          <w:szCs w:val="24"/>
        </w:rPr>
      </w:pPr>
    </w:p>
    <w:p w:rsidR="00A950C1" w:rsidRPr="007603CB" w:rsidRDefault="003D770B" w:rsidP="00A950C1">
      <w:pPr>
        <w:pStyle w:val="Prrafodelista"/>
        <w:numPr>
          <w:ilvl w:val="0"/>
          <w:numId w:val="2"/>
        </w:numPr>
        <w:autoSpaceDE w:val="0"/>
        <w:autoSpaceDN w:val="0"/>
        <w:adjustRightInd w:val="0"/>
        <w:spacing w:after="0"/>
        <w:rPr>
          <w:rFonts w:cstheme="minorHAnsi"/>
          <w:b/>
          <w:color w:val="000000"/>
          <w:sz w:val="24"/>
          <w:szCs w:val="24"/>
        </w:rPr>
      </w:pPr>
      <w:r w:rsidRPr="007603CB">
        <w:rPr>
          <w:rFonts w:cstheme="minorHAnsi"/>
          <w:color w:val="000000"/>
          <w:sz w:val="24"/>
          <w:szCs w:val="24"/>
        </w:rPr>
        <w:t>Creencia en la felicidad humana con fines utilitarios.</w:t>
      </w:r>
    </w:p>
    <w:p w:rsidR="00A950C1" w:rsidRPr="007603CB" w:rsidRDefault="00A950C1" w:rsidP="00A950C1">
      <w:pPr>
        <w:autoSpaceDE w:val="0"/>
        <w:autoSpaceDN w:val="0"/>
        <w:adjustRightInd w:val="0"/>
        <w:spacing w:after="0"/>
        <w:rPr>
          <w:rFonts w:cstheme="minorHAnsi"/>
          <w:color w:val="000000"/>
          <w:sz w:val="24"/>
          <w:szCs w:val="24"/>
        </w:rPr>
      </w:pPr>
    </w:p>
    <w:p w:rsidR="009C1DDF" w:rsidRPr="006D1FF8" w:rsidRDefault="003D770B" w:rsidP="000D575E">
      <w:pPr>
        <w:pStyle w:val="Prrafodelista"/>
        <w:numPr>
          <w:ilvl w:val="0"/>
          <w:numId w:val="2"/>
        </w:numPr>
        <w:autoSpaceDE w:val="0"/>
        <w:autoSpaceDN w:val="0"/>
        <w:adjustRightInd w:val="0"/>
        <w:spacing w:after="0" w:line="240" w:lineRule="auto"/>
        <w:rPr>
          <w:rFonts w:cstheme="minorHAnsi"/>
          <w:b/>
          <w:i/>
          <w:iCs/>
          <w:color w:val="000000"/>
          <w:sz w:val="24"/>
          <w:szCs w:val="24"/>
        </w:rPr>
      </w:pPr>
      <w:r w:rsidRPr="006D1FF8">
        <w:rPr>
          <w:rFonts w:cstheme="minorHAnsi"/>
          <w:color w:val="000000"/>
          <w:sz w:val="24"/>
          <w:szCs w:val="24"/>
        </w:rPr>
        <w:t>Laicismo de la cultura: los valores culturales y científicos suplantan a los religiosos: se proclama la tolerancia en materia religiosa, muchos ilustrados son deístas y creen en Dios; pero rechazan la religión, otros son ateos y un número importante, fervientes católicos, como ocurre con la mayoría de los españoles. Hay un ataque a las formas religiosas tradicionales plagadas de fanatismo y superstición. No hay que olvidar que hasta 1788 no se proclamó, en Francia, el edicto de tolerancia religiosa, y que, en</w:t>
      </w:r>
      <w:r w:rsidR="00A950C1" w:rsidRPr="006D1FF8">
        <w:rPr>
          <w:rFonts w:cstheme="minorHAnsi"/>
          <w:color w:val="000000"/>
          <w:sz w:val="24"/>
          <w:szCs w:val="24"/>
        </w:rPr>
        <w:t xml:space="preserve"> </w:t>
      </w:r>
      <w:r w:rsidRPr="006D1FF8">
        <w:rPr>
          <w:rFonts w:cstheme="minorHAnsi"/>
          <w:color w:val="000000"/>
          <w:sz w:val="24"/>
          <w:szCs w:val="24"/>
        </w:rPr>
        <w:t>España, el tribunal de la Inquisición continuó vigente durante años</w:t>
      </w:r>
      <w:r w:rsidR="00A950C1" w:rsidRPr="006D1FF8">
        <w:rPr>
          <w:rFonts w:cstheme="minorHAnsi"/>
          <w:color w:val="000000"/>
          <w:sz w:val="24"/>
          <w:szCs w:val="24"/>
        </w:rPr>
        <w:t>.</w:t>
      </w:r>
    </w:p>
    <w:p w:rsidR="009C1DDF" w:rsidRDefault="009C1DDF" w:rsidP="009C1DDF">
      <w:pPr>
        <w:autoSpaceDE w:val="0"/>
        <w:autoSpaceDN w:val="0"/>
        <w:adjustRightInd w:val="0"/>
        <w:spacing w:after="0" w:line="240" w:lineRule="auto"/>
        <w:rPr>
          <w:rFonts w:cstheme="minorHAnsi"/>
          <w:b/>
          <w:i/>
          <w:iCs/>
          <w:color w:val="000000"/>
          <w:sz w:val="24"/>
          <w:szCs w:val="24"/>
        </w:rPr>
      </w:pPr>
    </w:p>
    <w:p w:rsidR="008042F4" w:rsidRDefault="008042F4" w:rsidP="009C1DDF">
      <w:pPr>
        <w:autoSpaceDE w:val="0"/>
        <w:autoSpaceDN w:val="0"/>
        <w:adjustRightInd w:val="0"/>
        <w:spacing w:after="0" w:line="240" w:lineRule="auto"/>
        <w:rPr>
          <w:rFonts w:cstheme="minorHAnsi"/>
          <w:b/>
          <w:i/>
          <w:iCs/>
          <w:color w:val="000000"/>
          <w:sz w:val="24"/>
          <w:szCs w:val="24"/>
        </w:rPr>
      </w:pPr>
    </w:p>
    <w:p w:rsidR="008042F4" w:rsidRDefault="006061FE" w:rsidP="009C1DDF">
      <w:pPr>
        <w:autoSpaceDE w:val="0"/>
        <w:autoSpaceDN w:val="0"/>
        <w:adjustRightInd w:val="0"/>
        <w:spacing w:after="0" w:line="240" w:lineRule="auto"/>
        <w:rPr>
          <w:sz w:val="24"/>
          <w:szCs w:val="24"/>
        </w:rPr>
      </w:pPr>
      <w:r>
        <w:rPr>
          <w:sz w:val="24"/>
          <w:szCs w:val="24"/>
        </w:rPr>
        <w:lastRenderedPageBreak/>
        <w:t>“Se ha considerado como representante</w:t>
      </w:r>
      <w:r w:rsidR="008042F4" w:rsidRPr="008042F4">
        <w:rPr>
          <w:sz w:val="24"/>
          <w:szCs w:val="24"/>
        </w:rPr>
        <w:t xml:space="preserve"> </w:t>
      </w:r>
      <w:r>
        <w:rPr>
          <w:sz w:val="24"/>
          <w:szCs w:val="24"/>
        </w:rPr>
        <w:t xml:space="preserve">espiritual: </w:t>
      </w:r>
      <w:r w:rsidR="008042F4" w:rsidRPr="008042F4">
        <w:rPr>
          <w:sz w:val="24"/>
          <w:szCs w:val="24"/>
        </w:rPr>
        <w:t xml:space="preserve">del XVII, y del XVIII, al hombre </w:t>
      </w:r>
      <w:r w:rsidR="00562736" w:rsidRPr="008042F4">
        <w:rPr>
          <w:sz w:val="24"/>
          <w:szCs w:val="24"/>
        </w:rPr>
        <w:t>ilustrado,</w:t>
      </w:r>
      <w:r w:rsidR="008042F4" w:rsidRPr="008042F4">
        <w:rPr>
          <w:sz w:val="24"/>
          <w:szCs w:val="24"/>
        </w:rPr>
        <w:t xml:space="preserve"> es decir, al lector de Voltaire. No se comprende al burgués francés —se ha afirmado— si no se conoce a Voltaire, a</w:t>
      </w:r>
      <w:r>
        <w:rPr>
          <w:sz w:val="24"/>
          <w:szCs w:val="24"/>
        </w:rPr>
        <w:t>l cual ha tomado por modelo</w:t>
      </w:r>
      <w:r w:rsidR="008042F4" w:rsidRPr="008042F4">
        <w:rPr>
          <w:sz w:val="24"/>
          <w:szCs w:val="24"/>
        </w:rPr>
        <w:t>; pero no se comprende tampoco a Voltaire si no se tiene en cuenta cuán profundamente está arraigado en la clase media, a pesar de sus coronados amigos, de sus aires señoriales</w:t>
      </w:r>
      <w:r>
        <w:rPr>
          <w:sz w:val="24"/>
          <w:szCs w:val="24"/>
        </w:rPr>
        <w:t xml:space="preserve"> y de su enorme fortuna, y no so</w:t>
      </w:r>
      <w:r w:rsidR="008042F4" w:rsidRPr="008042F4">
        <w:rPr>
          <w:sz w:val="24"/>
          <w:szCs w:val="24"/>
        </w:rPr>
        <w:t>lo por razón de su origen, sino también por su manera de pensar. Su sobrio clasicismo, su renuncia a la solución de los grandes problemas metafísicos, su desconfianza de todo aquel que los explica, su espíritu agudo, agresivo y, sin embargo, tan urbano, su religiosidad anticlerical negadora de todo misticismo, su antirromanticismo, su repulsa contra todo lo opaco, lo inexplicado y lo inexplicable, su confianza en sí mismo, su convicción de que todo se puede comprender, resolver y decidir con el poder de la razón, su escepticismo discreto, su razonable conformidad con lo próximo, lo accesible, su comprensión para la «exigencia del día», su «mais il faut cultiver notre jardin», todo esto es burgués, profundamente burgués, aunque no agote la burguesía, y aunque el subjetivismo y el sentimentalismo que Rousseau anunciará sean la otra cara, probablemente de igual importancia, del espíritu burgués. El gran antagonismo en el seno de la burguesía estaba dado desde el principio; los adeptos posteriores de Rousseau probablemente no formaban todavía un público lector regular cuando Voltaire conquistaba sus lectores, pero eran ya una clase social bastante definida y encontraron luego en Rousseau simplemente su portavoz”. (1951, Hau</w:t>
      </w:r>
      <w:r w:rsidR="008042F4">
        <w:rPr>
          <w:sz w:val="24"/>
          <w:szCs w:val="24"/>
        </w:rPr>
        <w:t>ser, A.)</w:t>
      </w:r>
    </w:p>
    <w:p w:rsidR="008042F4" w:rsidRPr="008042F4" w:rsidRDefault="008042F4" w:rsidP="009C1DDF">
      <w:pPr>
        <w:autoSpaceDE w:val="0"/>
        <w:autoSpaceDN w:val="0"/>
        <w:adjustRightInd w:val="0"/>
        <w:spacing w:after="0" w:line="240" w:lineRule="auto"/>
        <w:rPr>
          <w:sz w:val="24"/>
          <w:szCs w:val="24"/>
        </w:rPr>
      </w:pPr>
    </w:p>
    <w:p w:rsidR="00A950C1" w:rsidRPr="007603CB" w:rsidRDefault="006D1FF8" w:rsidP="00A950C1">
      <w:pPr>
        <w:autoSpaceDE w:val="0"/>
        <w:autoSpaceDN w:val="0"/>
        <w:adjustRightInd w:val="0"/>
        <w:spacing w:after="0" w:line="240" w:lineRule="auto"/>
        <w:rPr>
          <w:rFonts w:cstheme="minorHAnsi"/>
          <w:b/>
          <w:bCs/>
          <w:sz w:val="28"/>
          <w:szCs w:val="28"/>
        </w:rPr>
      </w:pPr>
      <w:r>
        <w:rPr>
          <w:rFonts w:cstheme="minorHAnsi"/>
          <w:b/>
          <w:bCs/>
          <w:sz w:val="28"/>
          <w:szCs w:val="28"/>
        </w:rPr>
        <w:t>E</w:t>
      </w:r>
      <w:r w:rsidR="00A950C1" w:rsidRPr="007603CB">
        <w:rPr>
          <w:rFonts w:cstheme="minorHAnsi"/>
          <w:b/>
          <w:bCs/>
          <w:sz w:val="28"/>
          <w:szCs w:val="28"/>
        </w:rPr>
        <w:t>l contexto literario</w:t>
      </w:r>
    </w:p>
    <w:p w:rsidR="00A950C1" w:rsidRPr="007603CB" w:rsidRDefault="00A950C1" w:rsidP="00A950C1">
      <w:pPr>
        <w:autoSpaceDE w:val="0"/>
        <w:autoSpaceDN w:val="0"/>
        <w:adjustRightInd w:val="0"/>
        <w:spacing w:after="0" w:line="240" w:lineRule="auto"/>
        <w:rPr>
          <w:rFonts w:cstheme="minorHAnsi"/>
          <w:b/>
          <w:bCs/>
          <w:sz w:val="28"/>
          <w:szCs w:val="28"/>
        </w:rPr>
      </w:pPr>
    </w:p>
    <w:p w:rsidR="00A950C1" w:rsidRPr="007603CB" w:rsidRDefault="00A950C1" w:rsidP="00E57063">
      <w:pPr>
        <w:autoSpaceDE w:val="0"/>
        <w:autoSpaceDN w:val="0"/>
        <w:adjustRightInd w:val="0"/>
        <w:spacing w:after="0"/>
        <w:rPr>
          <w:rFonts w:cstheme="minorHAnsi"/>
          <w:sz w:val="24"/>
          <w:szCs w:val="24"/>
        </w:rPr>
      </w:pPr>
      <w:r w:rsidRPr="007603CB">
        <w:rPr>
          <w:rFonts w:cstheme="minorHAnsi"/>
          <w:sz w:val="24"/>
          <w:szCs w:val="24"/>
        </w:rPr>
        <w:t xml:space="preserve">La literatura de este siglo no habrá de ser extraña –nunca lo es– a todas las transformaciones señaladas con anterioridad. En efecto, un </w:t>
      </w:r>
      <w:r w:rsidRPr="007603CB">
        <w:rPr>
          <w:rFonts w:cstheme="minorHAnsi"/>
          <w:b/>
          <w:bCs/>
          <w:sz w:val="24"/>
          <w:szCs w:val="24"/>
        </w:rPr>
        <w:t>nuevo tipo de letras y un nuevo tipo de lectores aparecen en escena</w:t>
      </w:r>
      <w:r w:rsidRPr="007603CB">
        <w:rPr>
          <w:rFonts w:cstheme="minorHAnsi"/>
          <w:sz w:val="24"/>
          <w:szCs w:val="24"/>
        </w:rPr>
        <w:t xml:space="preserve">. Entre los precursores e iniciadores de este </w:t>
      </w:r>
      <w:r w:rsidRPr="007603CB">
        <w:rPr>
          <w:rFonts w:cstheme="minorHAnsi"/>
          <w:b/>
          <w:bCs/>
          <w:sz w:val="24"/>
          <w:szCs w:val="24"/>
        </w:rPr>
        <w:t>nuevo modo de hacer</w:t>
      </w:r>
      <w:r w:rsidRPr="007603CB">
        <w:rPr>
          <w:rFonts w:cstheme="minorHAnsi"/>
          <w:sz w:val="24"/>
          <w:szCs w:val="24"/>
        </w:rPr>
        <w:t xml:space="preserve"> </w:t>
      </w:r>
      <w:r w:rsidRPr="007603CB">
        <w:rPr>
          <w:rFonts w:cstheme="minorHAnsi"/>
          <w:b/>
          <w:bCs/>
          <w:sz w:val="24"/>
          <w:szCs w:val="24"/>
        </w:rPr>
        <w:t xml:space="preserve">literatura </w:t>
      </w:r>
      <w:r w:rsidRPr="007603CB">
        <w:rPr>
          <w:rFonts w:cstheme="minorHAnsi"/>
          <w:sz w:val="24"/>
          <w:szCs w:val="24"/>
        </w:rPr>
        <w:t>–que dará por resultado, según la definición de A. Hauser, “</w:t>
      </w:r>
      <w:r w:rsidRPr="007603CB">
        <w:rPr>
          <w:rFonts w:cstheme="minorHAnsi"/>
          <w:b/>
          <w:bCs/>
          <w:sz w:val="24"/>
          <w:szCs w:val="24"/>
        </w:rPr>
        <w:t>un nuevo público lector</w:t>
      </w:r>
      <w:r w:rsidRPr="007603CB">
        <w:rPr>
          <w:rFonts w:cstheme="minorHAnsi"/>
          <w:sz w:val="24"/>
          <w:szCs w:val="24"/>
        </w:rPr>
        <w:t xml:space="preserve">”– encontramos hombres de muy diversas tendencias e iniciativas. Basta citar, a modo de inventario, a Montesquieu (1689‐1755), Rousseau (1712‐1778), Voltaire (1694‐ 1778), D’Alambert (1717‐1783), Diderot (1713‐1784), Swift (1667‐ 1745), Defoe (1660‐1731). Además de las numerosas obras y autores, iniciadores de un nuevo movimiento intelectual que más tarde tendrá como exponentes máximos a Voltaire y Rousseau, deben citarse otros hechos dignos de mención. Por un lado, la </w:t>
      </w:r>
      <w:r w:rsidRPr="007603CB">
        <w:rPr>
          <w:rFonts w:cstheme="minorHAnsi"/>
          <w:b/>
          <w:bCs/>
          <w:sz w:val="24"/>
          <w:szCs w:val="24"/>
        </w:rPr>
        <w:t xml:space="preserve">aparición de diarios </w:t>
      </w:r>
      <w:r w:rsidRPr="007603CB">
        <w:rPr>
          <w:rFonts w:cstheme="minorHAnsi"/>
          <w:sz w:val="24"/>
          <w:szCs w:val="24"/>
        </w:rPr>
        <w:t>que comenzarán a tener difusión desde principios de siglo; de ellos sacará la naciente burguesía su educación literaria y social. Con los periódicos, el estilo literario sufre un cambio notorio. Alejado de la solemnidad de los grandes libros, perderá en clasicismo y comenzará</w:t>
      </w:r>
      <w:r w:rsidR="006D1FF8">
        <w:rPr>
          <w:rFonts w:cstheme="minorHAnsi"/>
          <w:sz w:val="24"/>
          <w:szCs w:val="24"/>
        </w:rPr>
        <w:t xml:space="preserve"> a hacerse más flexible</w:t>
      </w:r>
      <w:r w:rsidRPr="007603CB">
        <w:rPr>
          <w:rFonts w:cstheme="minorHAnsi"/>
          <w:sz w:val="24"/>
          <w:szCs w:val="24"/>
        </w:rPr>
        <w:t xml:space="preserve">. Surgirán, también, </w:t>
      </w:r>
      <w:r w:rsidRPr="007603CB">
        <w:rPr>
          <w:rFonts w:cstheme="minorHAnsi"/>
          <w:b/>
          <w:bCs/>
          <w:sz w:val="24"/>
          <w:szCs w:val="24"/>
        </w:rPr>
        <w:t>semanarios</w:t>
      </w:r>
      <w:r w:rsidRPr="007603CB">
        <w:rPr>
          <w:rFonts w:cstheme="minorHAnsi"/>
          <w:sz w:val="24"/>
          <w:szCs w:val="24"/>
        </w:rPr>
        <w:t>, que unidos a la lectura de los periódicos, comenzarán a crear las bases de una literatura que busca salv</w:t>
      </w:r>
      <w:r w:rsidR="006D1FF8">
        <w:rPr>
          <w:rFonts w:cstheme="minorHAnsi"/>
          <w:sz w:val="24"/>
          <w:szCs w:val="24"/>
        </w:rPr>
        <w:t>ar las distancias entre el hombre culto</w:t>
      </w:r>
      <w:r w:rsidRPr="007603CB">
        <w:rPr>
          <w:rFonts w:cstheme="minorHAnsi"/>
          <w:sz w:val="24"/>
          <w:szCs w:val="24"/>
        </w:rPr>
        <w:t xml:space="preserve"> y el lector burgués más o menos culto. Todo esto convertirá a la lectura en una costumbre y en una necesidad de sectores cada vez más amplios de la población. Por otra parte, perdurará la </w:t>
      </w:r>
      <w:r w:rsidRPr="007603CB">
        <w:rPr>
          <w:rFonts w:cstheme="minorHAnsi"/>
          <w:b/>
          <w:bCs/>
          <w:sz w:val="24"/>
          <w:szCs w:val="24"/>
        </w:rPr>
        <w:t>existencia de salones</w:t>
      </w:r>
      <w:r w:rsidRPr="007603CB">
        <w:rPr>
          <w:rFonts w:cstheme="minorHAnsi"/>
          <w:sz w:val="24"/>
          <w:szCs w:val="24"/>
        </w:rPr>
        <w:t>, tradición que habrá de mantener una vigencia ininterrumpida hasta la Revolución. Los más importantes serán los salones filosóficos, de los cuales es el arquetipo el de Madame du Deffand (1730), al que sucederá, en 1763, el de Mademoiselle de Lespinasse. En ellos dominará la influencia volteriana, y solo hacia fines de siglo penetrarán las ideas de Rousseau.</w:t>
      </w:r>
    </w:p>
    <w:p w:rsidR="00A950C1" w:rsidRPr="007603CB" w:rsidRDefault="00A950C1" w:rsidP="00E57063">
      <w:pPr>
        <w:autoSpaceDE w:val="0"/>
        <w:autoSpaceDN w:val="0"/>
        <w:adjustRightInd w:val="0"/>
        <w:spacing w:after="0"/>
        <w:rPr>
          <w:rFonts w:cstheme="minorHAnsi"/>
          <w:sz w:val="24"/>
          <w:szCs w:val="24"/>
        </w:rPr>
      </w:pPr>
      <w:r w:rsidRPr="007603CB">
        <w:rPr>
          <w:rFonts w:cstheme="minorHAnsi"/>
          <w:sz w:val="24"/>
          <w:szCs w:val="24"/>
        </w:rPr>
        <w:t>La Ilustración trae un fuerte espíritu crí</w:t>
      </w:r>
      <w:r w:rsidR="00750197">
        <w:rPr>
          <w:rFonts w:cstheme="minorHAnsi"/>
          <w:sz w:val="24"/>
          <w:szCs w:val="24"/>
        </w:rPr>
        <w:t>tico, se discute y analiza todo. E</w:t>
      </w:r>
      <w:r w:rsidRPr="007603CB">
        <w:rPr>
          <w:rFonts w:cstheme="minorHAnsi"/>
          <w:sz w:val="24"/>
          <w:szCs w:val="24"/>
        </w:rPr>
        <w:t>l término</w:t>
      </w:r>
      <w:r w:rsidR="00750197">
        <w:rPr>
          <w:rFonts w:cstheme="minorHAnsi"/>
          <w:sz w:val="24"/>
          <w:szCs w:val="24"/>
        </w:rPr>
        <w:t xml:space="preserve"> </w:t>
      </w:r>
      <w:r w:rsidRPr="007603CB">
        <w:rPr>
          <w:rFonts w:cstheme="minorHAnsi"/>
          <w:b/>
          <w:bCs/>
          <w:i/>
          <w:iCs/>
          <w:sz w:val="24"/>
          <w:szCs w:val="24"/>
        </w:rPr>
        <w:t xml:space="preserve">crítica </w:t>
      </w:r>
      <w:r w:rsidRPr="007603CB">
        <w:rPr>
          <w:rFonts w:cstheme="minorHAnsi"/>
          <w:sz w:val="24"/>
          <w:szCs w:val="24"/>
        </w:rPr>
        <w:t xml:space="preserve">se pone de moda, se practica una crítica demoledora por medio del </w:t>
      </w:r>
      <w:r w:rsidRPr="007603CB">
        <w:rPr>
          <w:rFonts w:cstheme="minorHAnsi"/>
          <w:b/>
          <w:bCs/>
          <w:i/>
          <w:iCs/>
          <w:sz w:val="24"/>
          <w:szCs w:val="24"/>
        </w:rPr>
        <w:t xml:space="preserve">análisis </w:t>
      </w:r>
      <w:r w:rsidRPr="007603CB">
        <w:rPr>
          <w:rFonts w:cstheme="minorHAnsi"/>
          <w:sz w:val="24"/>
          <w:szCs w:val="24"/>
        </w:rPr>
        <w:t xml:space="preserve">o de la </w:t>
      </w:r>
      <w:r w:rsidRPr="007603CB">
        <w:rPr>
          <w:rFonts w:cstheme="minorHAnsi"/>
          <w:b/>
          <w:bCs/>
          <w:i/>
          <w:iCs/>
          <w:sz w:val="24"/>
          <w:szCs w:val="24"/>
        </w:rPr>
        <w:t xml:space="preserve">ridiculización, </w:t>
      </w:r>
      <w:r w:rsidRPr="007603CB">
        <w:rPr>
          <w:rFonts w:cstheme="minorHAnsi"/>
          <w:sz w:val="24"/>
          <w:szCs w:val="24"/>
        </w:rPr>
        <w:t xml:space="preserve">que afecta tanto a la política como a la sociedad. Los ilustrados exaltan la </w:t>
      </w:r>
      <w:r w:rsidRPr="007603CB">
        <w:rPr>
          <w:rFonts w:cstheme="minorHAnsi"/>
          <w:b/>
          <w:bCs/>
          <w:i/>
          <w:iCs/>
          <w:sz w:val="24"/>
          <w:szCs w:val="24"/>
        </w:rPr>
        <w:t xml:space="preserve">individualidad </w:t>
      </w:r>
      <w:r w:rsidRPr="007603CB">
        <w:rPr>
          <w:rFonts w:cstheme="minorHAnsi"/>
          <w:sz w:val="24"/>
          <w:szCs w:val="24"/>
        </w:rPr>
        <w:t xml:space="preserve">del ser humano, toman conciencia de su </w:t>
      </w:r>
      <w:r w:rsidRPr="007603CB">
        <w:rPr>
          <w:rFonts w:cstheme="minorHAnsi"/>
          <w:b/>
          <w:bCs/>
          <w:i/>
          <w:iCs/>
          <w:sz w:val="24"/>
          <w:szCs w:val="24"/>
        </w:rPr>
        <w:t xml:space="preserve">libertad. </w:t>
      </w:r>
      <w:r w:rsidRPr="007603CB">
        <w:rPr>
          <w:rFonts w:cstheme="minorHAnsi"/>
          <w:sz w:val="24"/>
          <w:szCs w:val="24"/>
        </w:rPr>
        <w:t>Se les ha acusado de estar más preocupados por la propaganda de la verdad y la destrucción del error popular que por la verdad misma o la difusión del saber.</w:t>
      </w:r>
    </w:p>
    <w:p w:rsidR="00E57063" w:rsidRPr="007603CB" w:rsidRDefault="00A950C1" w:rsidP="00E57063">
      <w:pPr>
        <w:autoSpaceDE w:val="0"/>
        <w:autoSpaceDN w:val="0"/>
        <w:adjustRightInd w:val="0"/>
        <w:spacing w:after="0"/>
        <w:rPr>
          <w:rFonts w:cstheme="minorHAnsi"/>
          <w:sz w:val="24"/>
          <w:szCs w:val="24"/>
        </w:rPr>
      </w:pPr>
      <w:r w:rsidRPr="007603CB">
        <w:rPr>
          <w:rFonts w:cstheme="minorHAnsi"/>
          <w:sz w:val="24"/>
          <w:szCs w:val="24"/>
        </w:rPr>
        <w:t xml:space="preserve">En Francia, los ilustrados recibían el nombre de </w:t>
      </w:r>
      <w:r w:rsidRPr="007603CB">
        <w:rPr>
          <w:rFonts w:cstheme="minorHAnsi"/>
          <w:b/>
          <w:bCs/>
          <w:i/>
          <w:iCs/>
          <w:sz w:val="24"/>
          <w:szCs w:val="24"/>
        </w:rPr>
        <w:t xml:space="preserve">philosophes </w:t>
      </w:r>
      <w:r w:rsidRPr="007603CB">
        <w:rPr>
          <w:rFonts w:cstheme="minorHAnsi"/>
          <w:sz w:val="24"/>
          <w:szCs w:val="24"/>
        </w:rPr>
        <w:t>(también se les</w:t>
      </w:r>
      <w:r w:rsidR="00E57063" w:rsidRPr="007603CB">
        <w:rPr>
          <w:rFonts w:cstheme="minorHAnsi"/>
          <w:sz w:val="24"/>
          <w:szCs w:val="24"/>
        </w:rPr>
        <w:t xml:space="preserve"> </w:t>
      </w:r>
      <w:r w:rsidRPr="007603CB">
        <w:rPr>
          <w:rFonts w:cstheme="minorHAnsi"/>
          <w:sz w:val="24"/>
          <w:szCs w:val="24"/>
        </w:rPr>
        <w:t xml:space="preserve">llamaba </w:t>
      </w:r>
      <w:r w:rsidRPr="007603CB">
        <w:rPr>
          <w:rFonts w:cstheme="minorHAnsi"/>
          <w:b/>
          <w:bCs/>
          <w:i/>
          <w:iCs/>
          <w:sz w:val="24"/>
          <w:szCs w:val="24"/>
        </w:rPr>
        <w:t xml:space="preserve">enciclopedistas), </w:t>
      </w:r>
      <w:r w:rsidRPr="007603CB">
        <w:rPr>
          <w:rFonts w:cstheme="minorHAnsi"/>
          <w:sz w:val="24"/>
          <w:szCs w:val="24"/>
        </w:rPr>
        <w:t xml:space="preserve">con el sentido de descreído, libertino. </w:t>
      </w:r>
    </w:p>
    <w:p w:rsidR="00E57063" w:rsidRPr="007603CB" w:rsidRDefault="00E57063" w:rsidP="00E57063">
      <w:pPr>
        <w:jc w:val="both"/>
        <w:rPr>
          <w:rFonts w:cstheme="minorHAnsi"/>
          <w:sz w:val="24"/>
          <w:szCs w:val="24"/>
        </w:rPr>
      </w:pPr>
      <w:r w:rsidRPr="007603CB">
        <w:rPr>
          <w:rFonts w:cstheme="minorHAnsi"/>
          <w:sz w:val="24"/>
          <w:szCs w:val="24"/>
        </w:rPr>
        <w:lastRenderedPageBreak/>
        <w:t>Varios de estos “philosophes” son responsables de la misma, que pretendía ser un compendio de los nuevos conocimientos obtenidos por la razón, a la vez que pretendía convertirse en un medio de difusión de la ideología ilustrada y de defensa del racionalismo, la tolerancia o las libertades. Su propio título completo nos ilustra sobre la pretensión de servir para divulgar los conocimientos científicos y técnicos de la humanidad, pues los ilustrados, filósofos optimistas, pensaban que la ciencia y la técnica podían dar respuestas a muchas de las desgracias que aquejaban a las personas de su época (hambre, enfermedades...).</w:t>
      </w:r>
    </w:p>
    <w:p w:rsidR="00E57063" w:rsidRPr="007603CB" w:rsidRDefault="00E57063" w:rsidP="00E57063">
      <w:pPr>
        <w:autoSpaceDE w:val="0"/>
        <w:autoSpaceDN w:val="0"/>
        <w:adjustRightInd w:val="0"/>
        <w:spacing w:after="0"/>
        <w:rPr>
          <w:rFonts w:cstheme="minorHAnsi"/>
          <w:sz w:val="24"/>
          <w:szCs w:val="24"/>
        </w:rPr>
      </w:pPr>
      <w:r w:rsidRPr="007603CB">
        <w:rPr>
          <w:rFonts w:cstheme="minorHAnsi"/>
          <w:sz w:val="24"/>
          <w:szCs w:val="24"/>
        </w:rPr>
        <w:t xml:space="preserve">La </w:t>
      </w:r>
      <w:r w:rsidRPr="007603CB">
        <w:rPr>
          <w:rFonts w:cstheme="minorHAnsi"/>
          <w:b/>
          <w:bCs/>
          <w:sz w:val="24"/>
          <w:szCs w:val="24"/>
        </w:rPr>
        <w:t xml:space="preserve">literatura ilustrada </w:t>
      </w:r>
      <w:r w:rsidRPr="007603CB">
        <w:rPr>
          <w:rFonts w:cstheme="minorHAnsi"/>
          <w:sz w:val="24"/>
          <w:szCs w:val="24"/>
        </w:rPr>
        <w:t xml:space="preserve">se caracteriza por el </w:t>
      </w:r>
      <w:r w:rsidRPr="007603CB">
        <w:rPr>
          <w:rFonts w:cstheme="minorHAnsi"/>
          <w:b/>
          <w:bCs/>
          <w:sz w:val="24"/>
          <w:szCs w:val="24"/>
        </w:rPr>
        <w:t>predominio de la narrativa</w:t>
      </w:r>
      <w:r w:rsidRPr="007603CB">
        <w:rPr>
          <w:rFonts w:cstheme="minorHAnsi"/>
          <w:sz w:val="24"/>
          <w:szCs w:val="24"/>
        </w:rPr>
        <w:t xml:space="preserve">, sobre todo, </w:t>
      </w:r>
      <w:r w:rsidRPr="007603CB">
        <w:rPr>
          <w:rFonts w:cstheme="minorHAnsi"/>
          <w:b/>
          <w:bCs/>
          <w:sz w:val="24"/>
          <w:szCs w:val="24"/>
        </w:rPr>
        <w:t>el ensayo</w:t>
      </w:r>
      <w:r w:rsidRPr="007603CB">
        <w:rPr>
          <w:rFonts w:cstheme="minorHAnsi"/>
          <w:sz w:val="24"/>
          <w:szCs w:val="24"/>
        </w:rPr>
        <w:t xml:space="preserve">, la aparición del </w:t>
      </w:r>
      <w:r w:rsidRPr="007603CB">
        <w:rPr>
          <w:rFonts w:cstheme="minorHAnsi"/>
          <w:b/>
          <w:bCs/>
          <w:sz w:val="24"/>
          <w:szCs w:val="24"/>
        </w:rPr>
        <w:t>teatro burgués</w:t>
      </w:r>
      <w:r w:rsidRPr="007603CB">
        <w:rPr>
          <w:rFonts w:cstheme="minorHAnsi"/>
          <w:sz w:val="24"/>
          <w:szCs w:val="24"/>
        </w:rPr>
        <w:t xml:space="preserve">, la </w:t>
      </w:r>
      <w:r w:rsidRPr="007603CB">
        <w:rPr>
          <w:rFonts w:cstheme="minorHAnsi"/>
          <w:b/>
          <w:bCs/>
          <w:sz w:val="24"/>
          <w:szCs w:val="24"/>
        </w:rPr>
        <w:t>decadencia de la lírica</w:t>
      </w:r>
      <w:r w:rsidRPr="007603CB">
        <w:rPr>
          <w:rFonts w:cstheme="minorHAnsi"/>
          <w:sz w:val="24"/>
          <w:szCs w:val="24"/>
        </w:rPr>
        <w:t xml:space="preserve">, el empleo de la </w:t>
      </w:r>
      <w:r w:rsidRPr="007603CB">
        <w:rPr>
          <w:rFonts w:cstheme="minorHAnsi"/>
          <w:b/>
          <w:bCs/>
          <w:sz w:val="24"/>
          <w:szCs w:val="24"/>
        </w:rPr>
        <w:t xml:space="preserve">sátira </w:t>
      </w:r>
      <w:r w:rsidRPr="007603CB">
        <w:rPr>
          <w:rFonts w:cstheme="minorHAnsi"/>
          <w:sz w:val="24"/>
          <w:szCs w:val="24"/>
        </w:rPr>
        <w:t xml:space="preserve">y de un </w:t>
      </w:r>
      <w:r w:rsidRPr="007603CB">
        <w:rPr>
          <w:rFonts w:cstheme="minorHAnsi"/>
          <w:b/>
          <w:bCs/>
          <w:sz w:val="24"/>
          <w:szCs w:val="24"/>
        </w:rPr>
        <w:t>lenguaje impersonal y verosímil</w:t>
      </w:r>
      <w:r w:rsidRPr="007603CB">
        <w:rPr>
          <w:rFonts w:cstheme="minorHAnsi"/>
          <w:sz w:val="24"/>
          <w:szCs w:val="24"/>
        </w:rPr>
        <w:t>.</w:t>
      </w:r>
    </w:p>
    <w:p w:rsidR="00E57063" w:rsidRPr="007603CB" w:rsidRDefault="00E57063" w:rsidP="00E57063">
      <w:pPr>
        <w:autoSpaceDE w:val="0"/>
        <w:autoSpaceDN w:val="0"/>
        <w:adjustRightInd w:val="0"/>
        <w:spacing w:after="0"/>
        <w:rPr>
          <w:rFonts w:cstheme="minorHAnsi"/>
        </w:rPr>
      </w:pPr>
      <w:r w:rsidRPr="007603CB">
        <w:rPr>
          <w:rFonts w:cstheme="minorHAnsi"/>
          <w:sz w:val="24"/>
          <w:szCs w:val="24"/>
        </w:rPr>
        <w:t xml:space="preserve">La tendencia artística que predomina se denomina </w:t>
      </w:r>
      <w:r w:rsidRPr="007603CB">
        <w:rPr>
          <w:rFonts w:cstheme="minorHAnsi"/>
          <w:b/>
          <w:bCs/>
          <w:i/>
          <w:iCs/>
          <w:sz w:val="24"/>
          <w:szCs w:val="24"/>
          <w:u w:val="single"/>
        </w:rPr>
        <w:t>neoclasicismo</w:t>
      </w:r>
      <w:r w:rsidRPr="007603CB">
        <w:rPr>
          <w:rFonts w:cstheme="minorHAnsi"/>
          <w:sz w:val="24"/>
          <w:szCs w:val="24"/>
          <w:u w:val="single"/>
        </w:rPr>
        <w:t>.</w:t>
      </w:r>
      <w:r w:rsidRPr="007603CB">
        <w:rPr>
          <w:rFonts w:cstheme="minorHAnsi"/>
          <w:sz w:val="24"/>
          <w:szCs w:val="24"/>
        </w:rPr>
        <w:t xml:space="preserve"> Es el nombre que recibe el movimiento artístico propio de la Ilustración (artes plásticas y literatura).</w:t>
      </w:r>
    </w:p>
    <w:p w:rsidR="00E57063" w:rsidRPr="007603CB" w:rsidRDefault="00E57063" w:rsidP="00E57063">
      <w:pPr>
        <w:pStyle w:val="Default"/>
        <w:spacing w:line="276" w:lineRule="auto"/>
        <w:rPr>
          <w:rFonts w:asciiTheme="minorHAnsi" w:hAnsiTheme="minorHAnsi" w:cstheme="minorHAnsi"/>
        </w:rPr>
      </w:pPr>
      <w:r w:rsidRPr="007603CB">
        <w:rPr>
          <w:rFonts w:asciiTheme="minorHAnsi" w:hAnsiTheme="minorHAnsi" w:cstheme="minorHAnsi"/>
        </w:rPr>
        <w:t>Dentro de la fuerte identidad que “el espíritu de la Ilustración” otorga a toda la literatura que se produce en el siglo, es necesario tener en cuenta dos aspectos fundamentales: por una parte, la estética neoclásica va a continuar vigente durante gran parte del siglo, sobre todo en materia de poesía y teatro; por otra, es conveniente advertir que según el siglo se acerca a su fin se iniciará una nueva tendencia literaria, es decir una nueva estética, que rechaza las reglas del Neoclasicismo y defiende posiciones literarias próximas a las del movimiento romántico que se va a ir gestando lenta pero irreversiblemente durante ese tramo final del siglo. De ahí que distingamos entre las características propias de esos tres momentos literarios: el Neoclasicismo, la Ilustración y el Prerromanticismo, si es que es posible utilizar esta denominación que ha sido fuertemente cuestionada.</w:t>
      </w:r>
      <w:r w:rsidRPr="007603CB">
        <w:rPr>
          <w:rFonts w:asciiTheme="minorHAnsi" w:hAnsiTheme="minorHAnsi" w:cstheme="minorHAnsi"/>
          <w:sz w:val="22"/>
          <w:szCs w:val="22"/>
        </w:rPr>
        <w:t xml:space="preserve"> </w:t>
      </w:r>
      <w:r w:rsidRPr="007603CB">
        <w:rPr>
          <w:rFonts w:asciiTheme="minorHAnsi" w:hAnsiTheme="minorHAnsi" w:cstheme="minorHAnsi"/>
        </w:rPr>
        <w:t xml:space="preserve"> </w:t>
      </w:r>
    </w:p>
    <w:p w:rsidR="00E57063" w:rsidRPr="007603CB" w:rsidRDefault="00E57063" w:rsidP="00E57063">
      <w:pPr>
        <w:pStyle w:val="Default"/>
        <w:rPr>
          <w:rFonts w:asciiTheme="minorHAnsi" w:hAnsiTheme="minorHAnsi" w:cstheme="minorHAnsi"/>
          <w:b/>
          <w:bCs/>
          <w:i/>
          <w:iCs/>
        </w:rPr>
      </w:pPr>
      <w:r w:rsidRPr="007603CB">
        <w:rPr>
          <w:rFonts w:asciiTheme="minorHAnsi" w:hAnsiTheme="minorHAnsi" w:cstheme="minorHAnsi"/>
          <w:b/>
          <w:bCs/>
          <w:iCs/>
          <w:sz w:val="32"/>
          <w:szCs w:val="32"/>
        </w:rPr>
        <w:t>El Neoclasicismo</w:t>
      </w:r>
    </w:p>
    <w:p w:rsidR="00E57063" w:rsidRPr="007603CB" w:rsidRDefault="00E57063" w:rsidP="00E57063">
      <w:pPr>
        <w:pStyle w:val="Default"/>
        <w:rPr>
          <w:rFonts w:asciiTheme="minorHAnsi" w:hAnsiTheme="minorHAnsi" w:cstheme="minorHAnsi"/>
        </w:rPr>
      </w:pPr>
    </w:p>
    <w:p w:rsidR="00E57063" w:rsidRPr="007603CB" w:rsidRDefault="00E57063" w:rsidP="00E57063">
      <w:pPr>
        <w:autoSpaceDE w:val="0"/>
        <w:autoSpaceDN w:val="0"/>
        <w:adjustRightInd w:val="0"/>
        <w:spacing w:after="0"/>
        <w:rPr>
          <w:rFonts w:cstheme="minorHAnsi"/>
        </w:rPr>
      </w:pPr>
      <w:r w:rsidRPr="007603CB">
        <w:rPr>
          <w:rFonts w:cstheme="minorHAnsi"/>
          <w:sz w:val="24"/>
          <w:szCs w:val="24"/>
        </w:rPr>
        <w:t>Si bien el momento de esplendor del Neoclasicismo hay que situarlo en el último tercio del siglo XVII, sus concepciones literarias cruzan el siglo y conviven e informan buena parte de la literatura ilustrada. El Neoclasicismo aparece como un freno a los excesos del Barroco y del Rococó, forma extrema que el barroquismo ornamental tomó en el arte francés y cortesano. La estética neoclásica se encuentra sintetizada en la poética de Boileau, publicada en 1674, obra en la que se establecen reglas y recomendaciones literarias basadas en el buen gusto, en la razón, en el sentimiento tamizado por el intelecto y en una referencia continua a los “antiguos” como ejemplos a imitar. La famosa regla de las tres unidades: espacio, tiempo y acción, de origen aristotélico, se impone en el teatro, mientras que el alejandrino impone su imperio en la poesía que encuentra en la fábula, la elegía y la égloga, es decir, en las formas clásicas, sus modos de expresión. Pero con la llegada del siglo XVIII la estética neoclásica entra en lenta decadencia y la tradición y las reglas entran en entredicho</w:t>
      </w:r>
      <w:r w:rsidRPr="007603CB">
        <w:rPr>
          <w:rFonts w:cstheme="minorHAnsi"/>
        </w:rPr>
        <w:t>.</w:t>
      </w:r>
    </w:p>
    <w:p w:rsidR="00E57063" w:rsidRPr="007603CB" w:rsidRDefault="00E57063" w:rsidP="00E57063">
      <w:pPr>
        <w:autoSpaceDE w:val="0"/>
        <w:autoSpaceDN w:val="0"/>
        <w:adjustRightInd w:val="0"/>
        <w:spacing w:after="0"/>
        <w:rPr>
          <w:rFonts w:cstheme="minorHAnsi"/>
          <w:sz w:val="24"/>
          <w:szCs w:val="24"/>
        </w:rPr>
      </w:pPr>
      <w:r w:rsidRPr="007603CB">
        <w:rPr>
          <w:rFonts w:cstheme="minorHAnsi"/>
          <w:sz w:val="24"/>
          <w:szCs w:val="24"/>
        </w:rPr>
        <w:t xml:space="preserve">Desde el punto de vista de lo que se llama “el contenido”, es decir temas, preocupaciones, actitudes o argumentos, en la literatura correspondiente a ese largo momento literario –que podemos fechar entre </w:t>
      </w:r>
      <w:r w:rsidRPr="007603CB">
        <w:rPr>
          <w:rFonts w:cstheme="minorHAnsi"/>
          <w:b/>
          <w:sz w:val="24"/>
          <w:szCs w:val="24"/>
        </w:rPr>
        <w:t>1689, año en que se publica “El ensayo sobre el entendimiento humano”, y 1785, año en que Goethe publica las desventuras del joven Werther</w:t>
      </w:r>
      <w:r w:rsidRPr="007603CB">
        <w:rPr>
          <w:rFonts w:cstheme="minorHAnsi"/>
          <w:sz w:val="24"/>
          <w:szCs w:val="24"/>
        </w:rPr>
        <w:t>- podemos señalar los siguientes aspectos</w:t>
      </w:r>
      <w:r w:rsidRPr="007603CB">
        <w:rPr>
          <w:rFonts w:cstheme="minorHAnsi"/>
        </w:rPr>
        <w:t>:</w:t>
      </w:r>
    </w:p>
    <w:p w:rsidR="00DC7E02" w:rsidRPr="007603CB" w:rsidRDefault="00DC7E02" w:rsidP="00DC7E02">
      <w:pPr>
        <w:pStyle w:val="Default"/>
        <w:numPr>
          <w:ilvl w:val="0"/>
          <w:numId w:val="3"/>
        </w:numPr>
        <w:spacing w:after="17" w:line="276" w:lineRule="auto"/>
        <w:rPr>
          <w:rFonts w:asciiTheme="minorHAnsi" w:hAnsiTheme="minorHAnsi" w:cstheme="minorHAnsi"/>
        </w:rPr>
      </w:pPr>
      <w:r w:rsidRPr="007603CB">
        <w:rPr>
          <w:rFonts w:asciiTheme="minorHAnsi" w:hAnsiTheme="minorHAnsi" w:cstheme="minorHAnsi"/>
        </w:rPr>
        <w:t xml:space="preserve">Primacía de la razón sobre la emoción, la imaginación y la sensibilidad. </w:t>
      </w:r>
    </w:p>
    <w:p w:rsidR="00DC7E02" w:rsidRPr="007603CB" w:rsidRDefault="00DC7E02" w:rsidP="00DC7E02">
      <w:pPr>
        <w:pStyle w:val="Default"/>
        <w:numPr>
          <w:ilvl w:val="0"/>
          <w:numId w:val="3"/>
        </w:numPr>
        <w:spacing w:after="17" w:line="276" w:lineRule="auto"/>
        <w:rPr>
          <w:rFonts w:asciiTheme="minorHAnsi" w:hAnsiTheme="minorHAnsi" w:cstheme="minorHAnsi"/>
        </w:rPr>
      </w:pPr>
      <w:r w:rsidRPr="007603CB">
        <w:rPr>
          <w:rFonts w:asciiTheme="minorHAnsi" w:hAnsiTheme="minorHAnsi" w:cstheme="minorHAnsi"/>
        </w:rPr>
        <w:t xml:space="preserve">Carácter impersonal, colectivo, civil y moral de las obras literarias. Por eso abundan los libros que se titulan Ensayo sobre, Estudio de, Propuesta para y aparecen libros de historia, geografía o economía. </w:t>
      </w:r>
    </w:p>
    <w:p w:rsidR="00DC7E02" w:rsidRPr="007603CB" w:rsidRDefault="00DC7E02" w:rsidP="00DC7E02">
      <w:pPr>
        <w:pStyle w:val="Prrafodelista"/>
        <w:numPr>
          <w:ilvl w:val="0"/>
          <w:numId w:val="3"/>
        </w:numPr>
        <w:autoSpaceDE w:val="0"/>
        <w:autoSpaceDN w:val="0"/>
        <w:adjustRightInd w:val="0"/>
        <w:spacing w:after="0"/>
        <w:rPr>
          <w:rFonts w:cstheme="minorHAnsi"/>
          <w:sz w:val="24"/>
          <w:szCs w:val="24"/>
        </w:rPr>
      </w:pPr>
      <w:r w:rsidRPr="007603CB">
        <w:rPr>
          <w:rFonts w:cstheme="minorHAnsi"/>
          <w:sz w:val="24"/>
          <w:szCs w:val="24"/>
        </w:rPr>
        <w:t xml:space="preserve">La utilidad se convierte en un fin de la Literatura, considerándose útil todo aquello que pueda mejorar la conciencia y el bienestar material de los hombres. La literatura neoclásica tiene un </w:t>
      </w:r>
      <w:r w:rsidRPr="007603CB">
        <w:rPr>
          <w:rFonts w:cstheme="minorHAnsi"/>
          <w:sz w:val="24"/>
          <w:szCs w:val="24"/>
        </w:rPr>
        <w:lastRenderedPageBreak/>
        <w:t xml:space="preserve">marcado carácter crítico, didáctico y moralizador, ya no se escribirá para entretener, sino para educar </w:t>
      </w:r>
    </w:p>
    <w:p w:rsidR="00DC7E02" w:rsidRPr="007603CB" w:rsidRDefault="00DC7E02" w:rsidP="00DC7E02">
      <w:pPr>
        <w:pStyle w:val="Default"/>
        <w:numPr>
          <w:ilvl w:val="0"/>
          <w:numId w:val="3"/>
        </w:numPr>
        <w:spacing w:after="17" w:line="276" w:lineRule="auto"/>
        <w:rPr>
          <w:rFonts w:asciiTheme="minorHAnsi" w:hAnsiTheme="minorHAnsi" w:cstheme="minorHAnsi"/>
        </w:rPr>
      </w:pPr>
      <w:r w:rsidRPr="007603CB">
        <w:rPr>
          <w:rFonts w:asciiTheme="minorHAnsi" w:hAnsiTheme="minorHAnsi" w:cstheme="minorHAnsi"/>
        </w:rPr>
        <w:t xml:space="preserve">Se cuestiona la religión y el papel de las instituciones eclesiásticas respecto a la libertad de los individuos. </w:t>
      </w:r>
    </w:p>
    <w:p w:rsidR="00DC7E02" w:rsidRPr="007603CB" w:rsidRDefault="00DC7E02" w:rsidP="00DC7E02">
      <w:pPr>
        <w:pStyle w:val="Default"/>
        <w:numPr>
          <w:ilvl w:val="0"/>
          <w:numId w:val="3"/>
        </w:numPr>
        <w:spacing w:after="17" w:line="276" w:lineRule="auto"/>
        <w:rPr>
          <w:rFonts w:asciiTheme="minorHAnsi" w:hAnsiTheme="minorHAnsi" w:cstheme="minorHAnsi"/>
        </w:rPr>
      </w:pPr>
      <w:r w:rsidRPr="007603CB">
        <w:rPr>
          <w:rFonts w:asciiTheme="minorHAnsi" w:hAnsiTheme="minorHAnsi" w:cstheme="minorHAnsi"/>
        </w:rPr>
        <w:t xml:space="preserve">Se cuestiona el poder absoluto de los monarcas y se defiende, por tanto, la participación de los súbditos en la vida política, como bien puede verse en “Los viajes de Gulliver de Swift” </w:t>
      </w:r>
    </w:p>
    <w:p w:rsidR="00DC7E02" w:rsidRPr="007603CB" w:rsidRDefault="00DC7E02" w:rsidP="00DC7E02">
      <w:pPr>
        <w:pStyle w:val="Default"/>
        <w:numPr>
          <w:ilvl w:val="0"/>
          <w:numId w:val="3"/>
        </w:numPr>
        <w:spacing w:line="276" w:lineRule="auto"/>
        <w:rPr>
          <w:rFonts w:asciiTheme="minorHAnsi" w:hAnsiTheme="minorHAnsi" w:cstheme="minorHAnsi"/>
        </w:rPr>
      </w:pPr>
      <w:r w:rsidRPr="007603CB">
        <w:rPr>
          <w:rFonts w:asciiTheme="minorHAnsi" w:hAnsiTheme="minorHAnsi" w:cstheme="minorHAnsi"/>
        </w:rPr>
        <w:t>Se realizan estudios y críticas de costumbres, defendiendo el trabajo como fuente de dignidad y felicidad. Por ejemplo en las “Cartas marruecas” de José Cadalso, que sigue el modelo de las “Cartas persas” de Montesquieu, utiliza el recurso de que un extranjero analice las costumbres y valores de la sociedad.</w:t>
      </w:r>
    </w:p>
    <w:p w:rsidR="00DC7E02" w:rsidRPr="007603CB" w:rsidRDefault="00DC7E02" w:rsidP="00DC7E02">
      <w:pPr>
        <w:pStyle w:val="Default"/>
        <w:numPr>
          <w:ilvl w:val="0"/>
          <w:numId w:val="3"/>
        </w:numPr>
        <w:spacing w:after="18" w:line="276" w:lineRule="auto"/>
        <w:rPr>
          <w:rFonts w:asciiTheme="minorHAnsi" w:hAnsiTheme="minorHAnsi" w:cstheme="minorHAnsi"/>
        </w:rPr>
      </w:pPr>
      <w:r w:rsidRPr="007603CB">
        <w:rPr>
          <w:rFonts w:asciiTheme="minorHAnsi" w:hAnsiTheme="minorHAnsi" w:cstheme="minorHAnsi"/>
        </w:rPr>
        <w:t xml:space="preserve">Buena parte de la literatura tiene un valor educativo. Por ejemplo el “Emilio” de Rousseau es a la vez una novela y un tratado de educación. </w:t>
      </w:r>
    </w:p>
    <w:p w:rsidR="00DC7E02" w:rsidRPr="007603CB" w:rsidRDefault="00DC7E02" w:rsidP="00DC7E02">
      <w:pPr>
        <w:pStyle w:val="Default"/>
        <w:numPr>
          <w:ilvl w:val="0"/>
          <w:numId w:val="3"/>
        </w:numPr>
        <w:spacing w:after="18" w:line="276" w:lineRule="auto"/>
        <w:rPr>
          <w:rFonts w:asciiTheme="minorHAnsi" w:hAnsiTheme="minorHAnsi" w:cstheme="minorHAnsi"/>
        </w:rPr>
      </w:pPr>
      <w:r w:rsidRPr="007603CB">
        <w:rPr>
          <w:rFonts w:asciiTheme="minorHAnsi" w:hAnsiTheme="minorHAnsi" w:cstheme="minorHAnsi"/>
        </w:rPr>
        <w:t xml:space="preserve">Se preocupan por la ciencia y sus aplicaciones prácticas. La figura de Newton, el descubridor de la ley de la gravedad, es un héroe para los ilustrados. </w:t>
      </w:r>
    </w:p>
    <w:p w:rsidR="00DC7E02" w:rsidRPr="007603CB" w:rsidRDefault="00DC7E02" w:rsidP="00DC7E02">
      <w:pPr>
        <w:pStyle w:val="Default"/>
        <w:numPr>
          <w:ilvl w:val="0"/>
          <w:numId w:val="3"/>
        </w:numPr>
        <w:spacing w:line="276" w:lineRule="auto"/>
        <w:rPr>
          <w:rFonts w:asciiTheme="minorHAnsi" w:hAnsiTheme="minorHAnsi" w:cstheme="minorHAnsi"/>
        </w:rPr>
      </w:pPr>
      <w:r w:rsidRPr="007603CB">
        <w:rPr>
          <w:rFonts w:asciiTheme="minorHAnsi" w:hAnsiTheme="minorHAnsi" w:cstheme="minorHAnsi"/>
        </w:rPr>
        <w:t xml:space="preserve">Se promueve la tolerancia, tanto religiosa como política. </w:t>
      </w:r>
    </w:p>
    <w:p w:rsidR="00DC7E02" w:rsidRPr="007603CB" w:rsidRDefault="00DC7E02" w:rsidP="00DC7E02">
      <w:pPr>
        <w:pStyle w:val="Default"/>
        <w:spacing w:line="276" w:lineRule="auto"/>
        <w:rPr>
          <w:rFonts w:asciiTheme="minorHAnsi" w:hAnsiTheme="minorHAnsi" w:cstheme="minorHAnsi"/>
          <w:b/>
          <w:bCs/>
          <w:iCs/>
        </w:rPr>
      </w:pPr>
      <w:r w:rsidRPr="007603CB">
        <w:rPr>
          <w:rFonts w:asciiTheme="minorHAnsi" w:hAnsiTheme="minorHAnsi" w:cstheme="minorHAnsi"/>
          <w:b/>
          <w:bCs/>
          <w:iCs/>
        </w:rPr>
        <w:t xml:space="preserve">Desde el punto de vista formal: </w:t>
      </w:r>
    </w:p>
    <w:p w:rsidR="00DC7E02" w:rsidRPr="007603CB" w:rsidRDefault="00DC7E02" w:rsidP="00DC7E02">
      <w:pPr>
        <w:pStyle w:val="Default"/>
        <w:spacing w:line="276" w:lineRule="auto"/>
        <w:rPr>
          <w:rFonts w:asciiTheme="minorHAnsi" w:hAnsiTheme="minorHAnsi" w:cstheme="minorHAnsi"/>
        </w:rPr>
      </w:pPr>
    </w:p>
    <w:p w:rsidR="00DC7E02" w:rsidRPr="007603CB" w:rsidRDefault="00DC7E02" w:rsidP="00DC7E02">
      <w:pPr>
        <w:pStyle w:val="Default"/>
        <w:numPr>
          <w:ilvl w:val="0"/>
          <w:numId w:val="4"/>
        </w:numPr>
        <w:spacing w:after="18" w:line="276" w:lineRule="auto"/>
        <w:rPr>
          <w:rFonts w:asciiTheme="minorHAnsi" w:hAnsiTheme="minorHAnsi" w:cstheme="minorHAnsi"/>
        </w:rPr>
      </w:pPr>
      <w:r w:rsidRPr="007603CB">
        <w:rPr>
          <w:rFonts w:asciiTheme="minorHAnsi" w:hAnsiTheme="minorHAnsi" w:cstheme="minorHAnsi"/>
        </w:rPr>
        <w:t>Imitación de los antiguos, es decir, de los clásicos, si bien en este concepto habría que incluir también a los autores del Renacimiento. Imitar a los clásicos era incorporar como modelo o canon las formas clásicas de la tragedia y la comedia, con la regla de las tres unidades y la recreación de los grandes argumentos de la antigüedad: Medea, Fedra, Edipo. En poesía la imitación suponía la elección de moldes tradicionales como las églogas, las fábulas, la elegía, el gran poema épico o el himno. La poesía de Pope</w:t>
      </w:r>
      <w:r w:rsidR="00750197">
        <w:rPr>
          <w:rFonts w:asciiTheme="minorHAnsi" w:hAnsiTheme="minorHAnsi" w:cstheme="minorHAnsi"/>
        </w:rPr>
        <w:t xml:space="preserve"> o los poemas de Voltaire son</w:t>
      </w:r>
      <w:r w:rsidRPr="007603CB">
        <w:rPr>
          <w:rFonts w:asciiTheme="minorHAnsi" w:hAnsiTheme="minorHAnsi" w:cstheme="minorHAnsi"/>
        </w:rPr>
        <w:t xml:space="preserve"> ejemplo del gusto imitativo de la época en la que se mantenía un molde pero con contenidos diferentes. </w:t>
      </w:r>
    </w:p>
    <w:p w:rsidR="00DC7E02" w:rsidRPr="007603CB" w:rsidRDefault="00DC7E02" w:rsidP="00DC7E02">
      <w:pPr>
        <w:pStyle w:val="Default"/>
        <w:numPr>
          <w:ilvl w:val="0"/>
          <w:numId w:val="4"/>
        </w:numPr>
        <w:spacing w:after="18" w:line="276" w:lineRule="auto"/>
        <w:rPr>
          <w:rFonts w:asciiTheme="minorHAnsi" w:hAnsiTheme="minorHAnsi" w:cstheme="minorHAnsi"/>
        </w:rPr>
      </w:pPr>
      <w:r w:rsidRPr="007603CB">
        <w:rPr>
          <w:rFonts w:asciiTheme="minorHAnsi" w:hAnsiTheme="minorHAnsi" w:cstheme="minorHAnsi"/>
        </w:rPr>
        <w:t xml:space="preserve">Respeto a las reglas y leyes de la estética neoclásica tanto en el teatro como en la poesía. La novela como subgénero novedoso, proporciona una gran libertad expresiva, pues no existe preceptiva anterior, por ese motivo su momento de auge será a partir del Prerromanticismo. </w:t>
      </w:r>
    </w:p>
    <w:p w:rsidR="00DC7E02" w:rsidRPr="007603CB" w:rsidRDefault="00DC7E02" w:rsidP="00DC7E02">
      <w:pPr>
        <w:pStyle w:val="Default"/>
        <w:numPr>
          <w:ilvl w:val="0"/>
          <w:numId w:val="4"/>
        </w:numPr>
        <w:spacing w:after="18" w:line="276" w:lineRule="auto"/>
        <w:rPr>
          <w:rFonts w:asciiTheme="minorHAnsi" w:hAnsiTheme="minorHAnsi" w:cstheme="minorHAnsi"/>
        </w:rPr>
      </w:pPr>
      <w:r w:rsidRPr="007603CB">
        <w:rPr>
          <w:rFonts w:asciiTheme="minorHAnsi" w:hAnsiTheme="minorHAnsi" w:cstheme="minorHAnsi"/>
        </w:rPr>
        <w:t xml:space="preserve">Respeto a los cánones, por tanto los poetas grecolatinos se ven como modelo de perfección. La Henriada de Voltaire es una imitación de La Eneida de Virgilio. </w:t>
      </w:r>
    </w:p>
    <w:p w:rsidR="00DC7E02" w:rsidRPr="007603CB" w:rsidRDefault="00DC7E02" w:rsidP="00DC7E02">
      <w:pPr>
        <w:pStyle w:val="Default"/>
        <w:numPr>
          <w:ilvl w:val="0"/>
          <w:numId w:val="4"/>
        </w:numPr>
        <w:spacing w:after="18" w:line="276" w:lineRule="auto"/>
        <w:rPr>
          <w:rFonts w:asciiTheme="minorHAnsi" w:hAnsiTheme="minorHAnsi" w:cstheme="minorHAnsi"/>
        </w:rPr>
      </w:pPr>
      <w:r w:rsidRPr="007603CB">
        <w:rPr>
          <w:rFonts w:asciiTheme="minorHAnsi" w:hAnsiTheme="minorHAnsi" w:cstheme="minorHAnsi"/>
        </w:rPr>
        <w:t>Gusto por el decoro y el térm</w:t>
      </w:r>
      <w:r w:rsidR="00750197">
        <w:rPr>
          <w:rFonts w:asciiTheme="minorHAnsi" w:hAnsiTheme="minorHAnsi" w:cstheme="minorHAnsi"/>
        </w:rPr>
        <w:t xml:space="preserve">ino medio, escape de lo extremo, </w:t>
      </w:r>
      <w:r w:rsidRPr="007603CB">
        <w:rPr>
          <w:rFonts w:asciiTheme="minorHAnsi" w:hAnsiTheme="minorHAnsi" w:cstheme="minorHAnsi"/>
        </w:rPr>
        <w:t xml:space="preserve">o exagerado parece falso. </w:t>
      </w:r>
    </w:p>
    <w:p w:rsidR="00DC7E02" w:rsidRPr="007603CB" w:rsidRDefault="00DC7E02" w:rsidP="00DC7E02">
      <w:pPr>
        <w:pStyle w:val="Default"/>
        <w:numPr>
          <w:ilvl w:val="0"/>
          <w:numId w:val="4"/>
        </w:numPr>
        <w:spacing w:after="18" w:line="276" w:lineRule="auto"/>
        <w:rPr>
          <w:rFonts w:asciiTheme="minorHAnsi" w:hAnsiTheme="minorHAnsi" w:cstheme="minorHAnsi"/>
        </w:rPr>
      </w:pPr>
      <w:r w:rsidRPr="007603CB">
        <w:rPr>
          <w:rFonts w:asciiTheme="minorHAnsi" w:hAnsiTheme="minorHAnsi" w:cstheme="minorHAnsi"/>
        </w:rPr>
        <w:t xml:space="preserve">Valor de lo tradicional y desconfianza en lo original. Esto no es un valor y por eso la novela, el género más novedoso, no fue considerada como perteneciente a la literatura durante mucho tiempo. </w:t>
      </w:r>
    </w:p>
    <w:p w:rsidR="00DC7E02" w:rsidRPr="007603CB" w:rsidRDefault="00DC7E02" w:rsidP="00DC7E02">
      <w:pPr>
        <w:pStyle w:val="Default"/>
        <w:numPr>
          <w:ilvl w:val="0"/>
          <w:numId w:val="4"/>
        </w:numPr>
        <w:spacing w:after="18" w:line="276" w:lineRule="auto"/>
        <w:rPr>
          <w:rFonts w:asciiTheme="minorHAnsi" w:hAnsiTheme="minorHAnsi" w:cstheme="minorHAnsi"/>
        </w:rPr>
      </w:pPr>
      <w:r w:rsidRPr="007603CB">
        <w:rPr>
          <w:rFonts w:asciiTheme="minorHAnsi" w:hAnsiTheme="minorHAnsi" w:cstheme="minorHAnsi"/>
        </w:rPr>
        <w:t xml:space="preserve">Predominio de lo natural frente a la fantasía, pasando de los relatos fantasiosos a los verosímiles. </w:t>
      </w:r>
    </w:p>
    <w:p w:rsidR="00DC7E02" w:rsidRPr="007603CB" w:rsidRDefault="00DC7E02" w:rsidP="00DC7E02">
      <w:pPr>
        <w:pStyle w:val="Default"/>
        <w:numPr>
          <w:ilvl w:val="0"/>
          <w:numId w:val="4"/>
        </w:numPr>
        <w:spacing w:after="18" w:line="276" w:lineRule="auto"/>
        <w:rPr>
          <w:rFonts w:asciiTheme="minorHAnsi" w:hAnsiTheme="minorHAnsi" w:cstheme="minorHAnsi"/>
        </w:rPr>
      </w:pPr>
      <w:r w:rsidRPr="007603CB">
        <w:rPr>
          <w:rFonts w:asciiTheme="minorHAnsi" w:hAnsiTheme="minorHAnsi" w:cstheme="minorHAnsi"/>
        </w:rPr>
        <w:t xml:space="preserve">La claridad se convierte en un valor literario. </w:t>
      </w:r>
    </w:p>
    <w:p w:rsidR="00DC7E02" w:rsidRPr="007603CB" w:rsidRDefault="00DC7E02" w:rsidP="00DC7E02">
      <w:pPr>
        <w:pStyle w:val="Default"/>
        <w:numPr>
          <w:ilvl w:val="0"/>
          <w:numId w:val="4"/>
        </w:numPr>
        <w:spacing w:after="18" w:line="276" w:lineRule="auto"/>
        <w:rPr>
          <w:rFonts w:asciiTheme="minorHAnsi" w:hAnsiTheme="minorHAnsi" w:cstheme="minorHAnsi"/>
        </w:rPr>
      </w:pPr>
      <w:r w:rsidRPr="007603CB">
        <w:rPr>
          <w:rFonts w:asciiTheme="minorHAnsi" w:hAnsiTheme="minorHAnsi" w:cstheme="minorHAnsi"/>
        </w:rPr>
        <w:t xml:space="preserve">La ironía y la parodia se convierten en los medios favoritos para denunciar y criticar. </w:t>
      </w:r>
    </w:p>
    <w:p w:rsidR="00DC7E02" w:rsidRPr="007603CB" w:rsidRDefault="00DC7E02" w:rsidP="00DC7E02">
      <w:pPr>
        <w:pStyle w:val="Default"/>
        <w:numPr>
          <w:ilvl w:val="0"/>
          <w:numId w:val="4"/>
        </w:numPr>
        <w:spacing w:line="276" w:lineRule="auto"/>
        <w:rPr>
          <w:rFonts w:asciiTheme="minorHAnsi" w:hAnsiTheme="minorHAnsi" w:cstheme="minorHAnsi"/>
        </w:rPr>
      </w:pPr>
      <w:r w:rsidRPr="007603CB">
        <w:rPr>
          <w:rFonts w:asciiTheme="minorHAnsi" w:hAnsiTheme="minorHAnsi" w:cstheme="minorHAnsi"/>
        </w:rPr>
        <w:t xml:space="preserve">Se utiliza un lenguaje pulcro, culto, “literario”. Se utilizan las figuras homologadas por la retórica clásica. </w:t>
      </w:r>
    </w:p>
    <w:p w:rsidR="00DC7E02" w:rsidRPr="007603CB" w:rsidRDefault="00C71B91" w:rsidP="00835810">
      <w:pPr>
        <w:pStyle w:val="Default"/>
        <w:spacing w:line="276" w:lineRule="auto"/>
        <w:rPr>
          <w:rFonts w:asciiTheme="minorHAnsi" w:hAnsiTheme="minorHAnsi" w:cstheme="minorHAnsi"/>
        </w:rPr>
      </w:pPr>
      <w:r w:rsidRPr="007603CB">
        <w:rPr>
          <w:rFonts w:asciiTheme="minorHAnsi" w:hAnsiTheme="minorHAnsi" w:cstheme="minorHAnsi"/>
        </w:rPr>
        <w:t>L</w:t>
      </w:r>
      <w:r w:rsidR="00DC7E02" w:rsidRPr="007603CB">
        <w:rPr>
          <w:rFonts w:asciiTheme="minorHAnsi" w:hAnsiTheme="minorHAnsi" w:cstheme="minorHAnsi"/>
        </w:rPr>
        <w:t xml:space="preserve">a literatura de la Ilustración continúa formalmente la estética neoclásica, de manera sobresaliente en lo que atañe a la poesía y al teatro y de manera menos estricta en lo que afecta a la prosa, si bien el gusto neoclásico por la claridad, la elegancia retórica y el término medio permanece de manera general, incluso en los textos más contestatarios y panfletarios. </w:t>
      </w:r>
    </w:p>
    <w:p w:rsidR="00DC7E02" w:rsidRPr="007603CB" w:rsidRDefault="00DC7E02" w:rsidP="00835810">
      <w:pPr>
        <w:pStyle w:val="Default"/>
        <w:spacing w:line="276" w:lineRule="auto"/>
        <w:rPr>
          <w:rFonts w:asciiTheme="minorHAnsi" w:hAnsiTheme="minorHAnsi" w:cstheme="minorHAnsi"/>
        </w:rPr>
      </w:pPr>
      <w:r w:rsidRPr="007603CB">
        <w:rPr>
          <w:rFonts w:asciiTheme="minorHAnsi" w:hAnsiTheme="minorHAnsi" w:cstheme="minorHAnsi"/>
        </w:rPr>
        <w:lastRenderedPageBreak/>
        <w:t>Conviene también hacer ver que el concepto de literatura, es decir, lo que se entendía por tal, durante el siglo XVIII no coincide con el actual. Por literatura se entendía la capacidad y la experiencia de leer, y literatura era todo el conjunto de libros que contuvieran “conocimiento” y esto incluía tanto los libros de filosofía como de economía, historia, ensayos, poemas y obras teatrales. Curiosamente a la novela, que como subgénero ha nacido recientemente, le costaría, por su carácter de obra de mera diversión, merecer la consideración de obra literaria.</w:t>
      </w:r>
    </w:p>
    <w:p w:rsidR="00835810" w:rsidRPr="007603CB" w:rsidRDefault="00835810" w:rsidP="00835810">
      <w:pPr>
        <w:pStyle w:val="Default"/>
        <w:spacing w:line="276" w:lineRule="auto"/>
        <w:rPr>
          <w:rFonts w:asciiTheme="minorHAnsi" w:eastAsia="Times New Roman" w:hAnsiTheme="minorHAnsi" w:cstheme="minorHAnsi"/>
          <w:color w:val="222222"/>
          <w:lang w:val="es-ES_tradnl" w:eastAsia="es-UY"/>
        </w:rPr>
      </w:pPr>
      <w:r w:rsidRPr="007603CB">
        <w:rPr>
          <w:rFonts w:asciiTheme="minorHAnsi" w:eastAsia="Times New Roman" w:hAnsiTheme="minorHAnsi" w:cstheme="minorHAnsi"/>
          <w:color w:val="222222"/>
          <w:lang w:val="es-ES_tradnl" w:eastAsia="es-UY"/>
        </w:rPr>
        <w:t>La primera mitad del siglo XVIII está marcada por el racionalismo filosófico, pero la segunda por la sensibilidad pre-romántica. De todas formas, no es acertado hablar de una ruptura brusca: en pleno delirio de la sensibilidad, la razón no pierde su lugar, e inversamente la corriente emocional existía, subyacente, desde el comienzo del siglo. La regla cartesiana de la </w:t>
      </w:r>
      <w:r w:rsidRPr="007603CB">
        <w:rPr>
          <w:rFonts w:asciiTheme="minorHAnsi" w:eastAsia="Times New Roman" w:hAnsiTheme="minorHAnsi" w:cstheme="minorHAnsi"/>
          <w:b/>
          <w:bCs/>
          <w:color w:val="222222"/>
          <w:lang w:val="es-ES_tradnl" w:eastAsia="es-UY"/>
        </w:rPr>
        <w:t>evidencia</w:t>
      </w:r>
      <w:r w:rsidRPr="007603CB">
        <w:rPr>
          <w:rFonts w:asciiTheme="minorHAnsi" w:eastAsia="Times New Roman" w:hAnsiTheme="minorHAnsi" w:cstheme="minorHAnsi"/>
          <w:color w:val="222222"/>
          <w:lang w:val="es-ES_tradnl" w:eastAsia="es-UY"/>
        </w:rPr>
        <w:t>, que proviene del siglo anterior, es el punto de partida del racionalismo crítico. LOS FILÓSOFOS RECHAZAN TODA AUTORIDAD QUE NO SEA LA DE LA RAZÓN. Más audaces que el propio Descartes, abandonan su metafísica, sometiendo a un libre examen la revelación, los dogmas y la moral del cristianismo así como las instituciones políticas y sociales. La literatura se hace militante: los escritores lideran la opinión y preparan el porvenir.</w:t>
      </w:r>
    </w:p>
    <w:p w:rsidR="00835810" w:rsidRPr="007603CB" w:rsidRDefault="00835810" w:rsidP="00835810">
      <w:pPr>
        <w:pStyle w:val="Default"/>
        <w:spacing w:line="276" w:lineRule="auto"/>
        <w:rPr>
          <w:rFonts w:asciiTheme="minorHAnsi" w:hAnsiTheme="minorHAnsi" w:cstheme="minorHAnsi"/>
        </w:rPr>
      </w:pPr>
      <w:r w:rsidRPr="007603CB">
        <w:rPr>
          <w:rFonts w:asciiTheme="minorHAnsi" w:eastAsia="Times New Roman" w:hAnsiTheme="minorHAnsi" w:cstheme="minorHAnsi"/>
          <w:color w:val="222222"/>
          <w:lang w:val="es-ES_tradnl" w:eastAsia="es-UY"/>
        </w:rPr>
        <w:t>En el auge de la Enciclopedia, del racionalismo de Voltaire, del rechazo a la poesía como género, de la</w:t>
      </w:r>
      <w:r w:rsidRPr="007603CB">
        <w:rPr>
          <w:rFonts w:asciiTheme="minorHAnsi" w:eastAsia="Times New Roman" w:hAnsiTheme="minorHAnsi" w:cstheme="minorHAnsi"/>
          <w:b/>
          <w:bCs/>
          <w:color w:val="222222"/>
          <w:lang w:val="es-ES_tradnl" w:eastAsia="es-UY"/>
        </w:rPr>
        <w:t> primacía de la filosofía de la mano de Voltaire, s</w:t>
      </w:r>
      <w:r w:rsidRPr="007603CB">
        <w:rPr>
          <w:rFonts w:asciiTheme="minorHAnsi" w:eastAsia="Times New Roman" w:hAnsiTheme="minorHAnsi" w:cstheme="minorHAnsi"/>
          <w:color w:val="222222"/>
          <w:lang w:val="es-ES_tradnl" w:eastAsia="es-UY"/>
        </w:rPr>
        <w:t xml:space="preserve">urge, sin embargo, una tendencia totalmente opuesta al racionalismo crítico. Con los escritores Diderot y Rousseau, las emociones se desencadenan, invadiendo de lágrimas a la Literatura. No se trata solamente de una sensibilidad delicada: son los instintos afectivos más profundos que, </w:t>
      </w:r>
      <w:r w:rsidR="00CB2413" w:rsidRPr="007603CB">
        <w:rPr>
          <w:rFonts w:asciiTheme="minorHAnsi" w:eastAsia="Times New Roman" w:hAnsiTheme="minorHAnsi" w:cstheme="minorHAnsi"/>
          <w:color w:val="222222"/>
          <w:lang w:val="es-ES_tradnl" w:eastAsia="es-UY"/>
        </w:rPr>
        <w:t>tanto tiempo reprimidos</w:t>
      </w:r>
      <w:r w:rsidRPr="007603CB">
        <w:rPr>
          <w:rFonts w:asciiTheme="minorHAnsi" w:eastAsia="Times New Roman" w:hAnsiTheme="minorHAnsi" w:cstheme="minorHAnsi"/>
          <w:color w:val="222222"/>
          <w:lang w:val="es-ES_tradnl" w:eastAsia="es-UY"/>
        </w:rPr>
        <w:t>, reclaman su revancha.</w:t>
      </w:r>
    </w:p>
    <w:p w:rsidR="00835810" w:rsidRPr="007603CB" w:rsidRDefault="00835810" w:rsidP="00835810">
      <w:pPr>
        <w:shd w:val="clear" w:color="auto" w:fill="FFFFFF" w:themeFill="background1"/>
        <w:spacing w:after="0"/>
        <w:jc w:val="both"/>
        <w:rPr>
          <w:rFonts w:eastAsia="Times New Roman" w:cstheme="minorHAnsi"/>
          <w:b/>
          <w:bCs/>
          <w:color w:val="222222"/>
          <w:sz w:val="24"/>
          <w:szCs w:val="24"/>
          <w:lang w:val="es-ES_tradnl" w:eastAsia="es-UY"/>
        </w:rPr>
      </w:pPr>
      <w:r w:rsidRPr="007603CB">
        <w:rPr>
          <w:rFonts w:eastAsia="Times New Roman" w:cstheme="minorHAnsi"/>
          <w:color w:val="222222"/>
          <w:sz w:val="24"/>
          <w:szCs w:val="24"/>
          <w:lang w:val="es-ES_tradnl" w:eastAsia="es-UY"/>
        </w:rPr>
        <w:t>En este siglo mundano y social, varios escrito</w:t>
      </w:r>
      <w:r w:rsidR="00750197">
        <w:rPr>
          <w:rFonts w:eastAsia="Times New Roman" w:cstheme="minorHAnsi"/>
          <w:color w:val="222222"/>
          <w:sz w:val="24"/>
          <w:szCs w:val="24"/>
          <w:lang w:val="es-ES_tradnl" w:eastAsia="es-UY"/>
        </w:rPr>
        <w:t>res se encuentran consigo mismo</w:t>
      </w:r>
      <w:r w:rsidRPr="007603CB">
        <w:rPr>
          <w:rFonts w:eastAsia="Times New Roman" w:cstheme="minorHAnsi"/>
          <w:color w:val="222222"/>
          <w:sz w:val="24"/>
          <w:szCs w:val="24"/>
          <w:lang w:val="es-ES_tradnl" w:eastAsia="es-UY"/>
        </w:rPr>
        <w:t xml:space="preserve"> solamente en el fondo de su soledad, en una comunión inefable con la vida universal, unión perfecta de todas las armonías entre la naturaleza y sus propias almas. La poesía empieza a resurgir. Al análisis clásico de los sentimientos, le sigue un </w:t>
      </w:r>
      <w:r w:rsidRPr="007603CB">
        <w:rPr>
          <w:rFonts w:eastAsia="Times New Roman" w:cstheme="minorHAnsi"/>
          <w:b/>
          <w:bCs/>
          <w:color w:val="222222"/>
          <w:sz w:val="24"/>
          <w:szCs w:val="24"/>
          <w:lang w:val="es-ES_tradnl" w:eastAsia="es-UY"/>
        </w:rPr>
        <w:t>arte más afectivo,</w:t>
      </w:r>
      <w:r w:rsidRPr="007603CB">
        <w:rPr>
          <w:rFonts w:eastAsia="Times New Roman" w:cstheme="minorHAnsi"/>
          <w:color w:val="222222"/>
          <w:sz w:val="24"/>
          <w:szCs w:val="24"/>
          <w:lang w:val="es-ES_tradnl" w:eastAsia="es-UY"/>
        </w:rPr>
        <w:t> cuyo poder residen sobre todo en la</w:t>
      </w:r>
      <w:r w:rsidRPr="007603CB">
        <w:rPr>
          <w:rFonts w:eastAsia="Times New Roman" w:cstheme="minorHAnsi"/>
          <w:b/>
          <w:bCs/>
          <w:color w:val="222222"/>
          <w:sz w:val="24"/>
          <w:szCs w:val="24"/>
          <w:lang w:val="es-ES_tradnl" w:eastAsia="es-UY"/>
        </w:rPr>
        <w:t> sugerencia. Exaltación del yo, lirismo personal, gusto por las emociones, por la melancolía y la soledad, sentimiento de la naturaleza, son estos los rasgos fundamentales del pre-romanticismo.</w:t>
      </w:r>
    </w:p>
    <w:p w:rsidR="00CB2413" w:rsidRPr="007603CB" w:rsidRDefault="00CB2413" w:rsidP="00835810">
      <w:pPr>
        <w:shd w:val="clear" w:color="auto" w:fill="FFFFFF" w:themeFill="background1"/>
        <w:spacing w:after="0"/>
        <w:jc w:val="both"/>
        <w:rPr>
          <w:rFonts w:eastAsia="Times New Roman" w:cstheme="minorHAnsi"/>
          <w:color w:val="222222"/>
          <w:sz w:val="24"/>
          <w:szCs w:val="24"/>
          <w:lang w:eastAsia="es-UY"/>
        </w:rPr>
      </w:pPr>
    </w:p>
    <w:p w:rsidR="00417622" w:rsidRDefault="00417622" w:rsidP="00417622">
      <w:pPr>
        <w:shd w:val="clear" w:color="auto" w:fill="FFFFFF" w:themeFill="background1"/>
        <w:spacing w:after="60"/>
        <w:jc w:val="both"/>
        <w:rPr>
          <w:rFonts w:eastAsia="Times New Roman" w:cstheme="minorHAnsi"/>
          <w:color w:val="323232"/>
          <w:sz w:val="24"/>
          <w:szCs w:val="24"/>
          <w:lang w:eastAsia="es-UY"/>
        </w:rPr>
      </w:pPr>
    </w:p>
    <w:p w:rsidR="00417622" w:rsidRDefault="00417622" w:rsidP="00417622">
      <w:pPr>
        <w:shd w:val="clear" w:color="auto" w:fill="FFFFFF" w:themeFill="background1"/>
        <w:spacing w:after="60"/>
        <w:jc w:val="both"/>
        <w:rPr>
          <w:rFonts w:eastAsia="Times New Roman" w:cstheme="minorHAnsi"/>
          <w:color w:val="323232"/>
          <w:sz w:val="24"/>
          <w:szCs w:val="24"/>
          <w:lang w:eastAsia="es-UY"/>
        </w:rPr>
      </w:pPr>
      <w:r>
        <w:rPr>
          <w:rFonts w:eastAsia="Times New Roman" w:cstheme="minorHAnsi"/>
          <w:color w:val="323232"/>
          <w:sz w:val="24"/>
          <w:szCs w:val="24"/>
          <w:lang w:eastAsia="es-UY"/>
        </w:rPr>
        <w:t>Referencias bibliográficas</w:t>
      </w:r>
    </w:p>
    <w:p w:rsidR="00DF474B" w:rsidRDefault="00DF474B" w:rsidP="00417622">
      <w:pPr>
        <w:shd w:val="clear" w:color="auto" w:fill="FFFFFF" w:themeFill="background1"/>
        <w:spacing w:after="60"/>
        <w:jc w:val="both"/>
        <w:rPr>
          <w:rFonts w:eastAsia="Times New Roman" w:cstheme="minorHAnsi"/>
          <w:color w:val="323232"/>
          <w:sz w:val="24"/>
          <w:szCs w:val="24"/>
          <w:lang w:eastAsia="es-UY"/>
        </w:rPr>
      </w:pPr>
      <w:r>
        <w:rPr>
          <w:rFonts w:eastAsia="Times New Roman" w:cstheme="minorHAnsi"/>
          <w:color w:val="323232"/>
          <w:sz w:val="24"/>
          <w:szCs w:val="24"/>
          <w:lang w:eastAsia="es-UY"/>
        </w:rPr>
        <w:t xml:space="preserve">Cardozo, A. Material </w:t>
      </w:r>
      <w:r w:rsidR="00750197">
        <w:rPr>
          <w:rFonts w:eastAsia="Times New Roman" w:cstheme="minorHAnsi"/>
          <w:color w:val="323232"/>
          <w:sz w:val="24"/>
          <w:szCs w:val="24"/>
          <w:lang w:eastAsia="es-UY"/>
        </w:rPr>
        <w:t>didáctico</w:t>
      </w:r>
      <w:r>
        <w:rPr>
          <w:rFonts w:eastAsia="Times New Roman" w:cstheme="minorHAnsi"/>
          <w:color w:val="323232"/>
          <w:sz w:val="24"/>
          <w:szCs w:val="24"/>
          <w:lang w:eastAsia="es-UY"/>
        </w:rPr>
        <w:t xml:space="preserve"> base para la elaboración de este texto.</w:t>
      </w:r>
    </w:p>
    <w:p w:rsidR="00513B3E" w:rsidRDefault="00417622" w:rsidP="00417622">
      <w:pPr>
        <w:shd w:val="clear" w:color="auto" w:fill="FFFFFF" w:themeFill="background1"/>
        <w:spacing w:after="60"/>
        <w:jc w:val="both"/>
        <w:rPr>
          <w:rFonts w:cstheme="minorHAnsi"/>
          <w:sz w:val="24"/>
          <w:szCs w:val="24"/>
        </w:rPr>
      </w:pPr>
      <w:r>
        <w:t xml:space="preserve">Domínguez, H., Carrillo, R. (2008) Europa en los siglos XVII y XVIII: la Ilustración. Recuperado de: </w:t>
      </w:r>
      <w:hyperlink r:id="rId7" w:history="1">
        <w:r w:rsidR="00A12D32" w:rsidRPr="00BB1F00">
          <w:rPr>
            <w:rStyle w:val="Hipervnculo"/>
            <w:rFonts w:cstheme="minorHAnsi"/>
            <w:sz w:val="24"/>
            <w:szCs w:val="24"/>
          </w:rPr>
          <w:t>https://portalacademico.cch.unam.mx/repositorio-de-sitios/historico-social/historia-de-mexico-1/HMI/Ilustracion.pdf</w:t>
        </w:r>
      </w:hyperlink>
    </w:p>
    <w:p w:rsidR="00A12D32" w:rsidRDefault="00A12D32" w:rsidP="00417622">
      <w:pPr>
        <w:shd w:val="clear" w:color="auto" w:fill="FFFFFF" w:themeFill="background1"/>
        <w:spacing w:after="60"/>
        <w:jc w:val="both"/>
        <w:rPr>
          <w:rFonts w:cstheme="minorHAnsi"/>
          <w:sz w:val="24"/>
          <w:szCs w:val="24"/>
        </w:rPr>
      </w:pPr>
      <w:r>
        <w:rPr>
          <w:rFonts w:cstheme="minorHAnsi"/>
          <w:sz w:val="24"/>
          <w:szCs w:val="24"/>
        </w:rPr>
        <w:t>Hauser, A. (1951). Historia social de la literatura y el arte</w:t>
      </w:r>
      <w:r w:rsidR="00401806">
        <w:rPr>
          <w:rFonts w:cstheme="minorHAnsi"/>
          <w:sz w:val="24"/>
          <w:szCs w:val="24"/>
        </w:rPr>
        <w:t>. Madrid, España: Guadarrama.</w:t>
      </w:r>
    </w:p>
    <w:p w:rsidR="00A12D32" w:rsidRPr="007603CB" w:rsidRDefault="00A12D32" w:rsidP="00417622">
      <w:pPr>
        <w:shd w:val="clear" w:color="auto" w:fill="FFFFFF" w:themeFill="background1"/>
        <w:spacing w:after="60"/>
        <w:jc w:val="both"/>
        <w:rPr>
          <w:rFonts w:cstheme="minorHAnsi"/>
          <w:sz w:val="24"/>
          <w:szCs w:val="24"/>
        </w:rPr>
      </w:pPr>
      <w:r>
        <w:rPr>
          <w:rFonts w:cstheme="minorHAnsi"/>
          <w:sz w:val="24"/>
          <w:szCs w:val="24"/>
        </w:rPr>
        <w:t>Sin autor, recuperado</w:t>
      </w:r>
      <w:r w:rsidR="00401806">
        <w:rPr>
          <w:rFonts w:cstheme="minorHAnsi"/>
          <w:sz w:val="24"/>
          <w:szCs w:val="24"/>
        </w:rPr>
        <w:t xml:space="preserve"> el 28/2/2019</w:t>
      </w:r>
      <w:r>
        <w:rPr>
          <w:rFonts w:cstheme="minorHAnsi"/>
          <w:sz w:val="24"/>
          <w:szCs w:val="24"/>
        </w:rPr>
        <w:t xml:space="preserve"> de </w:t>
      </w:r>
      <w:hyperlink r:id="rId8" w:history="1">
        <w:r w:rsidRPr="00401806">
          <w:rPr>
            <w:rStyle w:val="Hipervnculo"/>
            <w:rFonts w:cstheme="minorHAnsi"/>
            <w:sz w:val="24"/>
            <w:szCs w:val="24"/>
          </w:rPr>
          <w:t>https://aulico.files.wordpress.com/2008/10/sobre-la-ilustracion-y-el-romanticismo.pdf</w:t>
        </w:r>
      </w:hyperlink>
    </w:p>
    <w:p w:rsidR="007A290A" w:rsidRDefault="007A290A" w:rsidP="00023C6B">
      <w:pPr>
        <w:jc w:val="both"/>
        <w:rPr>
          <w:rFonts w:cstheme="minorHAnsi"/>
          <w:sz w:val="24"/>
          <w:szCs w:val="24"/>
          <w:lang w:val="es-ES_tradnl"/>
        </w:rPr>
      </w:pPr>
    </w:p>
    <w:sectPr w:rsidR="007A290A" w:rsidSect="009C1DDF">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4D8E" w:rsidRDefault="00494D8E" w:rsidP="007A3EB3">
      <w:pPr>
        <w:spacing w:after="0" w:line="240" w:lineRule="auto"/>
      </w:pPr>
      <w:r>
        <w:separator/>
      </w:r>
    </w:p>
  </w:endnote>
  <w:endnote w:type="continuationSeparator" w:id="0">
    <w:p w:rsidR="00494D8E" w:rsidRDefault="00494D8E" w:rsidP="007A3E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3EB3" w:rsidRDefault="007A3EB3">
    <w:pPr>
      <w:pStyle w:val="Piedepgina"/>
    </w:pPr>
    <w:r>
      <w:t>Tener en cuenta que estos apuntes son una recopilación de varias fuentes, con la expresa intención de servir a fines didácticos.</w:t>
    </w:r>
    <w:r>
      <w:rPr>
        <w:rFonts w:asciiTheme="majorHAnsi" w:hAnsiTheme="majorHAnsi" w:cstheme="majorHAnsi"/>
      </w:rPr>
      <w:ptab w:relativeTo="margin" w:alignment="right" w:leader="none"/>
    </w:r>
    <w:r>
      <w:rPr>
        <w:rFonts w:asciiTheme="majorHAnsi" w:hAnsiTheme="majorHAnsi" w:cstheme="majorHAnsi"/>
      </w:rPr>
      <w:t xml:space="preserve">Página </w:t>
    </w:r>
    <w:r w:rsidR="00772DBB">
      <w:fldChar w:fldCharType="begin"/>
    </w:r>
    <w:r w:rsidR="00772DBB">
      <w:instrText xml:space="preserve"> PAGE   \* MERGEFORMAT </w:instrText>
    </w:r>
    <w:r w:rsidR="00772DBB">
      <w:fldChar w:fldCharType="separate"/>
    </w:r>
    <w:r w:rsidR="00562736" w:rsidRPr="00562736">
      <w:rPr>
        <w:rFonts w:asciiTheme="majorHAnsi" w:hAnsiTheme="majorHAnsi" w:cstheme="majorHAnsi"/>
        <w:noProof/>
      </w:rPr>
      <w:t>5</w:t>
    </w:r>
    <w:r w:rsidR="00772DBB">
      <w:rPr>
        <w:rFonts w:asciiTheme="majorHAnsi" w:hAnsiTheme="majorHAnsi" w:cstheme="majorHAnsi"/>
        <w:noProof/>
      </w:rPr>
      <w:fldChar w:fldCharType="end"/>
    </w:r>
    <w:r w:rsidR="002D7E6E">
      <w:rPr>
        <w:noProof/>
        <w:lang w:val="en-US"/>
      </w:rPr>
      <mc:AlternateContent>
        <mc:Choice Requires="wpg">
          <w:drawing>
            <wp:anchor distT="0" distB="0" distL="114300" distR="114300" simplePos="0" relativeHeight="251662336" behindDoc="0" locked="0" layoutInCell="0" allowOverlap="1">
              <wp:simplePos x="0" y="0"/>
              <wp:positionH relativeFrom="page">
                <wp:align>center</wp:align>
              </wp:positionH>
              <wp:positionV relativeFrom="page">
                <wp:align>bottom</wp:align>
              </wp:positionV>
              <wp:extent cx="7539990" cy="411480"/>
              <wp:effectExtent l="9525" t="0" r="10795"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7539990" cy="411480"/>
                        <a:chOff x="8" y="9"/>
                        <a:chExt cx="15823" cy="1439"/>
                      </a:xfrm>
                    </wpg:grpSpPr>
                    <wps:wsp>
                      <wps:cNvPr id="4" name="AutoShape 4"/>
                      <wps:cNvCnPr>
                        <a:cxnSpLocks noChangeShapeType="1"/>
                      </wps:cNvCnPr>
                      <wps:spPr bwMode="auto">
                        <a:xfrm>
                          <a:off x="9" y="1431"/>
                          <a:ext cx="15822" cy="0"/>
                        </a:xfrm>
                        <a:prstGeom prst="straightConnector1">
                          <a:avLst/>
                        </a:prstGeom>
                        <a:noFill/>
                        <a:ln w="9525">
                          <a:solidFill>
                            <a:schemeClr val="accent5">
                              <a:lumMod val="75000"/>
                              <a:lumOff val="0"/>
                            </a:schemeClr>
                          </a:solidFill>
                          <a:round/>
                          <a:headEnd/>
                          <a:tailEnd/>
                        </a:ln>
                        <a:extLst>
                          <a:ext uri="{909E8E84-426E-40DD-AFC4-6F175D3DCCD1}">
                            <a14:hiddenFill xmlns:a14="http://schemas.microsoft.com/office/drawing/2010/main">
                              <a:noFill/>
                            </a14:hiddenFill>
                          </a:ext>
                        </a:extLst>
                      </wps:spPr>
                      <wps:bodyPr/>
                    </wps:wsp>
                    <wps:wsp>
                      <wps:cNvPr id="5" name="Rectangle 5"/>
                      <wps:cNvSpPr>
                        <a:spLocks noChangeArrowheads="1"/>
                      </wps:cNvSpPr>
                      <wps:spPr bwMode="auto">
                        <a:xfrm>
                          <a:off x="8" y="9"/>
                          <a:ext cx="4031" cy="14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100000</wp14:pctWidth>
              </wp14:sizeRelH>
              <wp14:sizeRelV relativeFrom="bottomMargin">
                <wp14:pctHeight>90000</wp14:pctHeight>
              </wp14:sizeRelV>
            </wp:anchor>
          </w:drawing>
        </mc:Choice>
        <mc:Fallback>
          <w:pict>
            <v:group w14:anchorId="1E9A5EE1" id="Group 3" o:spid="_x0000_s1026" style="position:absolute;margin-left:0;margin-top:0;width:593.7pt;height:32.4pt;flip:y;z-index:251662336;mso-width-percent:1000;mso-height-percent:900;mso-position-horizontal:center;mso-position-horizontal-relative:page;mso-position-vertical:bottom;mso-position-vertical-relative:page;mso-width-percent:1000;mso-height-percent:900;mso-height-relative:bottom-margin-area" coordorigin="8,9" coordsize="15823,1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tKKwAMAAOcJAAAOAAAAZHJzL2Uyb0RvYy54bWzMVttu4zYQfS/QfyD0ruhiyraEOIusL0GB&#10;tA320neaoi5YidSSdOR00X/vkJRkO90sgl1gUT/IJGc4nDlzZsjrN8e2QY9MqlrwlRddhR5inIq8&#10;5uXK+/hh5y89pDThOWkEZyvviSnvzc2vv1z3XcZiUYkmZxKBEa6yvlt5ldZdFgSKVqwl6kp0jIOw&#10;ELIlGqayDHJJerDeNkEchvOgFzLvpKBMKVjdOKF3Y+0XBaP6z6JQTKNm5YFv2n6l/e7NN7i5Jlkp&#10;SVfVdHCDfIcXLak5HDqZ2hBN0EHW/zHV1lQKJQp9RUUbiKKoKbMxQDRR+CyaOykOnY2lzPqym2AC&#10;aJ/h9N1m6R+PDxLV+cqbeYiTFlJkT0UzA03flRlo3MnuffcgXXwwvBf0kwJx8Fxu5qVTRvv+d5GD&#10;OXLQwkJzLGSLiqbu/gKi2BUIHx1tLp6mXLCjRhQWF8ksTVNIGQUZjiK8HJJFK8io2QbMAlHqUkir&#10;7bAxSpYxxGK2RXhmxQHJzOGDw4ODJjrgnDrBqn4M1vcV6ZjNljKgDbDiEdZbwMGqIOygtVpr7nCl&#10;Rz7girhYV4SXzCp/eOoAw8jsALTPtpiJgqR8HWeTqgHd1MIEUFgjJBsBNjjFDieL7AQSyTqp9B0T&#10;LTKDlae0JHVZ6bXgHApKSJc98nivtPHrtMEcy8WubhpYJ1nDUQ8ZSuLEpluJps6N0MhshbN1I9Ej&#10;gdoklDKunV5zaIE6bn2RhOGQeFg2mbfqo8eTFevGxQFQOzy3blSM5NthrEnduDG43XDjCQACgQwj&#10;V7Rf0jDdLrdL7ON4vvVxuNn4t7s19ue7aJFsZpv1ehP9Y4KKcFbVec64iWtsIBF+HZOGVuZKf2oh&#10;E4DBpXUbIjg7/lunLSkMDxyd9yJ/epAjWYDcP4nlycjyd0AQIG/DUHLG8rF7KNc6JorfSil6kx4o&#10;vQuOuw2v5vhFKxgJjkOg/Nf7wImxA8UluG05+hpSG6qcJel/SqOLYlCy3E+1trM/21KgDk9F+SLf&#10;XNOw19mXNIpx+DZO/d18ufDxDid+ugiXfhilb9N5iFO82V1Wxn3N2Y9Xxjc6yXls0C2GhgH1fRYb&#10;ydpaw0ujqVu4OSYlkr3UHKbCNu6PJTf+v1x6SAromHBtwZsIBpWQf3uoh/cFtNHPByKZh5rfONA9&#10;jTA2DxI7wckihok8l+zPJYRTMLXytIfccK3dI+bQSdOaxxuVC3PNFLXty6Z8XEMAv83E9gN7acNr&#10;wsYyvHzMc+V8bvVP77ObfwEAAP//AwBQSwMEFAAGAAgAAAAhANpCTjXdAAAABQEAAA8AAABkcnMv&#10;ZG93bnJldi54bWxMj01PwzAMhu9I/IfIk7ixdLCPUppOCDEhtNPGmDh6jddWJE5psq38ezIu42LJ&#10;el89fpzPe2vEkTrfOFYwGiYgiEunG64UbN4XtykIH5A1Gsek4Ic8zIvrqxwz7U68ouM6VCJC2Geo&#10;oA6hzaT0ZU0W/dC1xDHbu85iiGtXSd3hKcKtkXdJMpUWG44Xamzpuabya32wCqYfBl/M5HOynC3f&#10;7r/DYrt5fdgqdTPonx5BBOrDpQxn/agORXTauQNrL4yC+Ej4m+dslM7GIHaRPE5BFrn8b1/8AgAA&#10;//8DAFBLAQItABQABgAIAAAAIQC2gziS/gAAAOEBAAATAAAAAAAAAAAAAAAAAAAAAABbQ29udGVu&#10;dF9UeXBlc10ueG1sUEsBAi0AFAAGAAgAAAAhADj9If/WAAAAlAEAAAsAAAAAAAAAAAAAAAAALwEA&#10;AF9yZWxzLy5yZWxzUEsBAi0AFAAGAAgAAAAhAC0q0orAAwAA5wkAAA4AAAAAAAAAAAAAAAAALgIA&#10;AGRycy9lMm9Eb2MueG1sUEsBAi0AFAAGAAgAAAAhANpCTjXdAAAABQEAAA8AAAAAAAAAAAAAAAAA&#10;GgYAAGRycy9kb3ducmV2LnhtbFBLBQYAAAAABAAEAPMAAAAkBwAAAAA=&#10;" o:allowincell="f">
              <v:shapetype id="_x0000_t32" coordsize="21600,21600" o:spt="32" o:oned="t" path="m,l21600,21600e" filled="f">
                <v:path arrowok="t" fillok="f" o:connecttype="none"/>
                <o:lock v:ext="edit" shapetype="t"/>
              </v:shapetype>
              <v:shape id="AutoShape 4" o:spid="_x0000_s1027" type="#_x0000_t32" style="position:absolute;left:9;top:1431;width:1582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g29xr0AAADaAAAADwAAAGRycy9kb3ducmV2LnhtbESPSwvCMBCE74L/IazgTVNFRKqpiCiI&#10;B8HXfWnWPmw2pYla/70RBI/DzHzDLJatqcSTGldYVjAaRiCIU6sLzhRcztvBDITzyBory6TgTQ6W&#10;SbezwFjbFx/pefKZCBB2MSrIva9jKV2ak0E3tDVx8G62MeiDbDKpG3wFuKnkOIqm0mDBYSHHmtY5&#10;pffTwyi4lqXdjPRhkm7eWh6L2d5c9qhUv9eu5iA8tf4f/rV3WsEEvlfCDZDJBw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H4Nvca9AAAA2gAAAA8AAAAAAAAAAAAAAAAAoQIA&#10;AGRycy9kb3ducmV2LnhtbFBLBQYAAAAABAAEAPkAAACLAwAAAAA=&#10;" strokecolor="#31849b [2408]"/>
              <v:rect id="Rectangle 5" o:spid="_x0000_s1028" style="position:absolute;left:8;top:9;width:4031;height:14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lHcMA&#10;AADaAAAADwAAAGRycy9kb3ducmV2LnhtbESPQWvCQBSE74L/YXlCL6KbFpQSsxERpKEUxNh6fmRf&#10;k9Ds25jdJum/dwWhx2FmvmGS7Wga0VPnassKnpcRCOLC6ppLBZ/nw+IVhPPIGhvLpOCPHGzT6STB&#10;WNuBT9TnvhQBwi5GBZX3bSylKyoy6Ja2JQ7et+0M+iC7UuoOhwA3jXyJorU0WHNYqLClfUXFT/5r&#10;FAzFsb+cP97kcX7JLF+z6z7/elfqaTbuNiA8jf4//GhnWsEK7lfCDZDp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jlHcMAAADaAAAADwAAAAAAAAAAAAAAAACYAgAAZHJzL2Rv&#10;d25yZXYueG1sUEsFBgAAAAAEAAQA9QAAAIgDAAAAAA==&#10;" filled="f" stroked="f"/>
              <w10:wrap anchorx="page" anchory="page"/>
            </v:group>
          </w:pict>
        </mc:Fallback>
      </mc:AlternateContent>
    </w:r>
    <w:r w:rsidR="002D7E6E">
      <w:rPr>
        <w:noProof/>
        <w:lang w:val="en-US"/>
      </w:rPr>
      <mc:AlternateContent>
        <mc:Choice Requires="wps">
          <w:drawing>
            <wp:anchor distT="0" distB="0" distL="114300" distR="114300" simplePos="0" relativeHeight="251661312" behindDoc="0" locked="0" layoutInCell="1" allowOverlap="1">
              <wp:simplePos x="0" y="0"/>
              <wp:positionH relativeFrom="leftMargin">
                <wp:align>center</wp:align>
              </wp:positionH>
              <wp:positionV relativeFrom="page">
                <wp:align>bottom</wp:align>
              </wp:positionV>
              <wp:extent cx="90805" cy="394970"/>
              <wp:effectExtent l="9525" t="9525" r="13970" b="698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394970"/>
                      </a:xfrm>
                      <a:prstGeom prst="rect">
                        <a:avLst/>
                      </a:prstGeom>
                      <a:solidFill>
                        <a:schemeClr val="accent5">
                          <a:lumMod val="100000"/>
                          <a:lumOff val="0"/>
                        </a:schemeClr>
                      </a:solidFill>
                      <a:ln w="9525">
                        <a:solidFill>
                          <a:schemeClr val="accent5">
                            <a:lumMod val="5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bottomMargin">
                <wp14:pctHeight>90000</wp14:pctHeight>
              </wp14:sizeRelV>
            </wp:anchor>
          </w:drawing>
        </mc:Choice>
        <mc:Fallback>
          <w:pict>
            <v:rect w14:anchorId="7A28BCD5" id="Rectangle 2" o:spid="_x0000_s1026" style="position:absolute;margin-left:0;margin-top:0;width:7.15pt;height:31.1pt;z-index:251661312;visibility:visible;mso-wrap-style:square;mso-width-percent:0;mso-height-percent:900;mso-wrap-distance-left:9pt;mso-wrap-distance-top:0;mso-wrap-distance-right:9pt;mso-wrap-distance-bottom:0;mso-position-horizontal:center;mso-position-horizontal-relative:left-margin-area;mso-position-vertical:bottom;mso-position-vertical-relative:page;mso-width-percent:0;mso-height-percent:90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av4OwIAAK8EAAAOAAAAZHJzL2Uyb0RvYy54bWysVNtuEzEQfUfiHyy/k92EhDarbKoqpQip&#10;QEXhAyZeb9bCN8ZONuHrO/amIQWJh4p9sDwe+8yZOTO7uNobzXYSg3K25uNRyZm0wjXKbmr+/dvt&#10;m0vOQgTbgHZW1vwgA79avn616H0lJ65zupHICMSGqvc172L0VVEE0UkDYeS8tORsHRqIZOKmaBB6&#10;Qje6mJTlu6J32Hh0QoZApzeDky8zfttKEb+0bZCR6ZoTt5hXzOs6rcVyAdUGwXdKHGnAC1gYUJaC&#10;nqBuIALbovoLyiiBLrg2joQzhWtbJWTOgbIZl39k89CBlzkXKk7wpzKF/wcrPu/ukamm5hPOLBiS&#10;6CsVDexGSzZJ5el9qOjWg7/HlGDwd078CMy6VUe35DWi6zsJDZEap/vFswfJCPSUrftPriF02EaX&#10;K7Vv0SRAqgHbZ0EOJ0HkPjJBh/PyspxxJsjzdj6dX2S9Cqie3noM8YN0hqVNzZGYZ2zY3YWYuED1&#10;dCVzd1o1t0rrbKQWkyuNbAfUHCCEtHGWn+utIbLD+bhM39AndE7dNJw/UcmdmmBytHAeQVvWUw6z&#10;yYD6zHd69u/osxcHNyrSYGllan55lkJS6r1tcttHUHrYU520PUqX1BpUX7vmQMqhG6aGppw2ncNf&#10;nPU0MTUPP7eAkjP90ZL68/F0mkYsG9PZxYQMPPeszz1gBUHVPHI2bFdxGMutR7XpKNI4a2HdNXVM&#10;q7KcqZsGVkeyNBW57scJTmN3budbv/8zy0cAAAD//wMAUEsDBBQABgAIAAAAIQCyJiTa2wAAAAMB&#10;AAAPAAAAZHJzL2Rvd25yZXYueG1sTI9PS8NAEMXvBb/DMoI3u+kqpcRMigh6UCjaSvG4zU6TYHY2&#10;Zjd//PZuvbSXgcd7vPebbD3ZRgzU+doxwmKegCAunKm5RPjcPd+uQPig2ejGMSH8kod1fjXLdGrc&#10;yB80bEMpYgn7VCNUIbSplL6oyGo/dy1x9I6uszpE2ZXSdHqM5baRKkmW0uqa40KlW3qqqPje9hZh&#10;3/u3ZJxo8WL3Xxs1bF7V+/EH8eZ6enwAEWgK5zCc8CM65JHp4Ho2XjQI8ZHwf0/e/R2IA8JSKZB5&#10;Ji/Z8z8AAAD//wMAUEsBAi0AFAAGAAgAAAAhALaDOJL+AAAA4QEAABMAAAAAAAAAAAAAAAAAAAAA&#10;AFtDb250ZW50X1R5cGVzXS54bWxQSwECLQAUAAYACAAAACEAOP0h/9YAAACUAQAACwAAAAAAAAAA&#10;AAAAAAAvAQAAX3JlbHMvLnJlbHNQSwECLQAUAAYACAAAACEAFamr+DsCAACvBAAADgAAAAAAAAAA&#10;AAAAAAAuAgAAZHJzL2Uyb0RvYy54bWxQSwECLQAUAAYACAAAACEAsiYk2tsAAAADAQAADwAAAAAA&#10;AAAAAAAAAACVBAAAZHJzL2Rvd25yZXYueG1sUEsFBgAAAAAEAAQA8wAAAJ0FAAAAAA==&#10;" fillcolor="#4bacc6 [3208]" strokecolor="#205867 [1608]">
              <w10:wrap anchorx="margin" anchory="page"/>
            </v:rect>
          </w:pict>
        </mc:Fallback>
      </mc:AlternateContent>
    </w:r>
    <w:r w:rsidR="002D7E6E">
      <w:rPr>
        <w:noProof/>
        <w:lang w:val="en-US"/>
      </w:rPr>
      <mc:AlternateContent>
        <mc:Choice Requires="wps">
          <w:drawing>
            <wp:anchor distT="0" distB="0" distL="114300" distR="114300" simplePos="0" relativeHeight="251660288" behindDoc="0" locked="0" layoutInCell="1" allowOverlap="1">
              <wp:simplePos x="0" y="0"/>
              <wp:positionH relativeFrom="rightMargin">
                <wp:align>center</wp:align>
              </wp:positionH>
              <wp:positionV relativeFrom="page">
                <wp:align>bottom</wp:align>
              </wp:positionV>
              <wp:extent cx="90805" cy="394970"/>
              <wp:effectExtent l="9525" t="9525" r="13970" b="698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394970"/>
                      </a:xfrm>
                      <a:prstGeom prst="rect">
                        <a:avLst/>
                      </a:prstGeom>
                      <a:solidFill>
                        <a:schemeClr val="accent5">
                          <a:lumMod val="100000"/>
                          <a:lumOff val="0"/>
                        </a:schemeClr>
                      </a:solidFill>
                      <a:ln w="9525">
                        <a:solidFill>
                          <a:schemeClr val="accent5">
                            <a:lumMod val="5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bottomMargin">
                <wp14:pctHeight>90000</wp14:pctHeight>
              </wp14:sizeRelV>
            </wp:anchor>
          </w:drawing>
        </mc:Choice>
        <mc:Fallback>
          <w:pict>
            <v:rect w14:anchorId="56175583" id="Rectangle 1" o:spid="_x0000_s1026" style="position:absolute;margin-left:0;margin-top:0;width:7.15pt;height:31.1pt;z-index:251660288;visibility:visible;mso-wrap-style:square;mso-width-percent:0;mso-height-percent:900;mso-wrap-distance-left:9pt;mso-wrap-distance-top:0;mso-wrap-distance-right:9pt;mso-wrap-distance-bottom:0;mso-position-horizontal:center;mso-position-horizontal-relative:right-margin-area;mso-position-vertical:bottom;mso-position-vertical-relative:page;mso-width-percent:0;mso-height-percent:90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ddvOQIAAK8EAAAOAAAAZHJzL2Uyb0RvYy54bWysVFFvGjEMfp+0/xDlfdzBYAXEUVV0nSZ1&#10;W7VuPyDkcly0JM6cwMF+fZ0cMLpJe6jGwymOnc+f/dksrvfWsJ3CoMFVfDgoOVNOQq3dpuLfv929&#10;mXIWonC1MOBUxQ8q8Ovl61eLzs/VCFowtUJGIC7MO1/xNkY/L4ogW2VFGIBXjpwNoBWRTNwUNYqO&#10;0K0pRmX5rugAa48gVQh0e9s7+TLjN42S8UvTBBWZqThxi/mL+btO32K5EPMNCt9qeaQhXsDCCu0o&#10;6RnqVkTBtqj/grJaIgRo4kCCLaBptFS5BqpmWP5RzWMrvMq1UHOCP7cp/D9Y+Xn3gEzXpB1nTliS&#10;6Cs1TbiNUWyY2tP5MKeoR/+AqcDg70H+CMzBqqUodYMIXatETaRyfPHsQTICPWXr7hPUhC62EXKn&#10;9g3aBEg9YPssyOEsiNpHJulyVk7LCWeSPG9n49lV1qsQ89NbjyF+UGBZOlQciXnGFrv7EIk7hZ5C&#10;Mncwur7TxmQjjZhaGWQ7QcMhpFQuTvJzs7VEtr8flunXzwnd0zT19ycqeVITTM4WLjMYxzqqYTLq&#10;UZ/5zs/+nX3y4uRWR1oso23FpxclJKXeuzqPfRTa9Gfqk3FUwEmtXvU11AdSDqHfGtpyOrSAvzjr&#10;aGMqHn5uBSrOzEdH6s+G43FasWyMJ1cjMvDSs770CCcJquKRs/64iv1abj3qTUuZhlkLBzc0MY3O&#10;ciZ+PasjWdqK3PfjBqe1u7Rz1O//meUTAAAA//8DAFBLAwQUAAYACAAAACEAsiYk2tsAAAADAQAA&#10;DwAAAGRycy9kb3ducmV2LnhtbEyPT0vDQBDF7wW/wzKCN7vpKqXETIoIelAo2krxuM1Ok2B2NmY3&#10;f/z2br20l4HHe7z3m2w92UYM1PnaMcJinoAgLpypuUT43D3frkD4oNnoxjEh/JKHdX41y3Rq3Mgf&#10;NGxDKWIJ+1QjVCG0qZS+qMhqP3ctcfSOrrM6RNmV0nR6jOW2kSpJltLqmuNCpVt6qqj43vYWYd/7&#10;t2ScaPFi918bNWxe1fvxB/Hmenp8ABFoCucwnPAjOuSR6eB6Nl40CPGR8H9P3v0diAPCUimQeSYv&#10;2fM/AAAA//8DAFBLAQItABQABgAIAAAAIQC2gziS/gAAAOEBAAATAAAAAAAAAAAAAAAAAAAAAABb&#10;Q29udGVudF9UeXBlc10ueG1sUEsBAi0AFAAGAAgAAAAhADj9If/WAAAAlAEAAAsAAAAAAAAAAAAA&#10;AAAALwEAAF9yZWxzLy5yZWxzUEsBAi0AFAAGAAgAAAAhAAiB1285AgAArwQAAA4AAAAAAAAAAAAA&#10;AAAALgIAAGRycy9lMm9Eb2MueG1sUEsBAi0AFAAGAAgAAAAhALImJNrbAAAAAwEAAA8AAAAAAAAA&#10;AAAAAAAAkwQAAGRycy9kb3ducmV2LnhtbFBLBQYAAAAABAAEAPMAAACbBQAAAAA=&#10;" fillcolor="#4bacc6 [3208]" strokecolor="#205867 [1608]">
              <w10:wrap anchorx="margin" anchory="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4D8E" w:rsidRDefault="00494D8E" w:rsidP="007A3EB3">
      <w:pPr>
        <w:spacing w:after="0" w:line="240" w:lineRule="auto"/>
      </w:pPr>
      <w:r>
        <w:separator/>
      </w:r>
    </w:p>
  </w:footnote>
  <w:footnote w:type="continuationSeparator" w:id="0">
    <w:p w:rsidR="00494D8E" w:rsidRDefault="00494D8E" w:rsidP="007A3EB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0F7F1D"/>
    <w:multiLevelType w:val="hybridMultilevel"/>
    <w:tmpl w:val="BF0EF41A"/>
    <w:lvl w:ilvl="0" w:tplc="DD76B04C">
      <w:start w:val="1"/>
      <w:numFmt w:val="decimal"/>
      <w:lvlText w:val="%1."/>
      <w:lvlJc w:val="left"/>
      <w:pPr>
        <w:ind w:left="720" w:hanging="360"/>
      </w:pPr>
      <w:rPr>
        <w:rFonts w:hint="default"/>
        <w:b/>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1">
    <w:nsid w:val="11BD25AA"/>
    <w:multiLevelType w:val="multilevel"/>
    <w:tmpl w:val="36E44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4DAD395C"/>
    <w:multiLevelType w:val="hybridMultilevel"/>
    <w:tmpl w:val="458695FE"/>
    <w:lvl w:ilvl="0" w:tplc="380A000B">
      <w:start w:val="1"/>
      <w:numFmt w:val="bullet"/>
      <w:lvlText w:val=""/>
      <w:lvlJc w:val="left"/>
      <w:pPr>
        <w:ind w:left="720" w:hanging="360"/>
      </w:pPr>
      <w:rPr>
        <w:rFonts w:ascii="Wingdings" w:hAnsi="Wingdings"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3">
    <w:nsid w:val="6B6668D5"/>
    <w:multiLevelType w:val="hybridMultilevel"/>
    <w:tmpl w:val="3662C6A4"/>
    <w:lvl w:ilvl="0" w:tplc="FB823888">
      <w:start w:val="1"/>
      <w:numFmt w:val="decimal"/>
      <w:lvlText w:val="%1)"/>
      <w:lvlJc w:val="left"/>
      <w:pPr>
        <w:ind w:left="786" w:hanging="360"/>
      </w:pPr>
      <w:rPr>
        <w:rFonts w:hint="default"/>
        <w:b/>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4">
    <w:nsid w:val="6FDD3A5B"/>
    <w:multiLevelType w:val="hybridMultilevel"/>
    <w:tmpl w:val="ACB636EE"/>
    <w:lvl w:ilvl="0" w:tplc="380A000B">
      <w:start w:val="1"/>
      <w:numFmt w:val="bullet"/>
      <w:lvlText w:val=""/>
      <w:lvlJc w:val="left"/>
      <w:pPr>
        <w:ind w:left="720" w:hanging="360"/>
      </w:pPr>
      <w:rPr>
        <w:rFonts w:ascii="Wingdings" w:hAnsi="Wingdings"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6D4"/>
    <w:rsid w:val="00023C6B"/>
    <w:rsid w:val="000A7515"/>
    <w:rsid w:val="002105CF"/>
    <w:rsid w:val="00262C14"/>
    <w:rsid w:val="002D7E6E"/>
    <w:rsid w:val="003C362B"/>
    <w:rsid w:val="003D770B"/>
    <w:rsid w:val="00401806"/>
    <w:rsid w:val="00417622"/>
    <w:rsid w:val="00494D8E"/>
    <w:rsid w:val="00513B3E"/>
    <w:rsid w:val="00536A4E"/>
    <w:rsid w:val="00562736"/>
    <w:rsid w:val="006061FE"/>
    <w:rsid w:val="006D1FF8"/>
    <w:rsid w:val="00750197"/>
    <w:rsid w:val="007603CB"/>
    <w:rsid w:val="00772DBB"/>
    <w:rsid w:val="007907A7"/>
    <w:rsid w:val="007A290A"/>
    <w:rsid w:val="007A3EB3"/>
    <w:rsid w:val="007C36D4"/>
    <w:rsid w:val="007E4196"/>
    <w:rsid w:val="008042F4"/>
    <w:rsid w:val="00835810"/>
    <w:rsid w:val="008916CB"/>
    <w:rsid w:val="008D2A1A"/>
    <w:rsid w:val="009C1DDF"/>
    <w:rsid w:val="00A12D32"/>
    <w:rsid w:val="00A37316"/>
    <w:rsid w:val="00A950C1"/>
    <w:rsid w:val="00B54524"/>
    <w:rsid w:val="00B77812"/>
    <w:rsid w:val="00C71B91"/>
    <w:rsid w:val="00C84CC8"/>
    <w:rsid w:val="00CB2413"/>
    <w:rsid w:val="00DC6B84"/>
    <w:rsid w:val="00DC7E02"/>
    <w:rsid w:val="00DF474B"/>
    <w:rsid w:val="00E57063"/>
    <w:rsid w:val="00EC6BF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79C5A44-1D85-496E-8387-AF573B9F1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2A1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0A7515"/>
  </w:style>
  <w:style w:type="paragraph" w:customStyle="1" w:styleId="Default">
    <w:name w:val="Default"/>
    <w:rsid w:val="003D770B"/>
    <w:pPr>
      <w:autoSpaceDE w:val="0"/>
      <w:autoSpaceDN w:val="0"/>
      <w:adjustRightInd w:val="0"/>
      <w:spacing w:after="0" w:line="240" w:lineRule="auto"/>
    </w:pPr>
    <w:rPr>
      <w:rFonts w:ascii="Calibri" w:hAnsi="Calibri" w:cs="Calibri"/>
      <w:color w:val="000000"/>
      <w:sz w:val="24"/>
      <w:szCs w:val="24"/>
    </w:rPr>
  </w:style>
  <w:style w:type="paragraph" w:styleId="Prrafodelista">
    <w:name w:val="List Paragraph"/>
    <w:basedOn w:val="Normal"/>
    <w:uiPriority w:val="34"/>
    <w:qFormat/>
    <w:rsid w:val="00A950C1"/>
    <w:pPr>
      <w:ind w:left="720"/>
      <w:contextualSpacing/>
    </w:pPr>
  </w:style>
  <w:style w:type="paragraph" w:styleId="Encabezado">
    <w:name w:val="header"/>
    <w:basedOn w:val="Normal"/>
    <w:link w:val="EncabezadoCar"/>
    <w:uiPriority w:val="99"/>
    <w:semiHidden/>
    <w:unhideWhenUsed/>
    <w:rsid w:val="007A3EB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7A3EB3"/>
  </w:style>
  <w:style w:type="paragraph" w:styleId="Piedepgina">
    <w:name w:val="footer"/>
    <w:basedOn w:val="Normal"/>
    <w:link w:val="PiedepginaCar"/>
    <w:uiPriority w:val="99"/>
    <w:semiHidden/>
    <w:unhideWhenUsed/>
    <w:rsid w:val="007A3EB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7A3EB3"/>
  </w:style>
  <w:style w:type="paragraph" w:styleId="Textodeglobo">
    <w:name w:val="Balloon Text"/>
    <w:basedOn w:val="Normal"/>
    <w:link w:val="TextodegloboCar"/>
    <w:uiPriority w:val="99"/>
    <w:semiHidden/>
    <w:unhideWhenUsed/>
    <w:rsid w:val="007A3EB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A3EB3"/>
    <w:rPr>
      <w:rFonts w:ascii="Tahoma" w:hAnsi="Tahoma" w:cs="Tahoma"/>
      <w:sz w:val="16"/>
      <w:szCs w:val="16"/>
    </w:rPr>
  </w:style>
  <w:style w:type="paragraph" w:styleId="NormalWeb">
    <w:name w:val="Normal (Web)"/>
    <w:basedOn w:val="Normal"/>
    <w:rsid w:val="007A290A"/>
    <w:pPr>
      <w:spacing w:before="100" w:beforeAutospacing="1" w:after="100" w:afterAutospacing="1" w:line="240" w:lineRule="auto"/>
    </w:pPr>
    <w:rPr>
      <w:rFonts w:ascii="Times New Roman" w:eastAsia="Times New Roman" w:hAnsi="Times New Roman" w:cs="Times New Roman"/>
      <w:sz w:val="24"/>
      <w:szCs w:val="24"/>
      <w:lang w:val="es-ES_tradnl" w:eastAsia="es-ES_tradnl"/>
    </w:rPr>
  </w:style>
  <w:style w:type="character" w:styleId="Hipervnculo">
    <w:name w:val="Hyperlink"/>
    <w:basedOn w:val="Fuentedeprrafopredeter"/>
    <w:rsid w:val="007A290A"/>
    <w:rPr>
      <w:color w:val="0000FF"/>
      <w:u w:val="single"/>
    </w:rPr>
  </w:style>
  <w:style w:type="character" w:customStyle="1" w:styleId="apple-style-span">
    <w:name w:val="apple-style-span"/>
    <w:basedOn w:val="Fuentedeprrafopredeter"/>
    <w:rsid w:val="007A290A"/>
  </w:style>
  <w:style w:type="character" w:customStyle="1" w:styleId="nw1">
    <w:name w:val="nw1"/>
    <w:basedOn w:val="Fuentedeprrafopredeter"/>
    <w:rsid w:val="00023C6B"/>
  </w:style>
  <w:style w:type="character" w:styleId="Refdecomentario">
    <w:name w:val="annotation reference"/>
    <w:basedOn w:val="Fuentedeprrafopredeter"/>
    <w:uiPriority w:val="99"/>
    <w:semiHidden/>
    <w:unhideWhenUsed/>
    <w:rsid w:val="006D1FF8"/>
    <w:rPr>
      <w:sz w:val="16"/>
      <w:szCs w:val="16"/>
    </w:rPr>
  </w:style>
  <w:style w:type="paragraph" w:styleId="Textocomentario">
    <w:name w:val="annotation text"/>
    <w:basedOn w:val="Normal"/>
    <w:link w:val="TextocomentarioCar"/>
    <w:uiPriority w:val="99"/>
    <w:semiHidden/>
    <w:unhideWhenUsed/>
    <w:rsid w:val="006D1FF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D1FF8"/>
    <w:rPr>
      <w:sz w:val="20"/>
      <w:szCs w:val="20"/>
    </w:rPr>
  </w:style>
  <w:style w:type="paragraph" w:styleId="Asuntodelcomentario">
    <w:name w:val="annotation subject"/>
    <w:basedOn w:val="Textocomentario"/>
    <w:next w:val="Textocomentario"/>
    <w:link w:val="AsuntodelcomentarioCar"/>
    <w:uiPriority w:val="99"/>
    <w:semiHidden/>
    <w:unhideWhenUsed/>
    <w:rsid w:val="006D1FF8"/>
    <w:rPr>
      <w:b/>
      <w:bCs/>
    </w:rPr>
  </w:style>
  <w:style w:type="character" w:customStyle="1" w:styleId="AsuntodelcomentarioCar">
    <w:name w:val="Asunto del comentario Car"/>
    <w:basedOn w:val="TextocomentarioCar"/>
    <w:link w:val="Asuntodelcomentario"/>
    <w:uiPriority w:val="99"/>
    <w:semiHidden/>
    <w:rsid w:val="006D1FF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6845177">
      <w:bodyDiv w:val="1"/>
      <w:marLeft w:val="0"/>
      <w:marRight w:val="0"/>
      <w:marTop w:val="0"/>
      <w:marBottom w:val="0"/>
      <w:divBdr>
        <w:top w:val="none" w:sz="0" w:space="0" w:color="auto"/>
        <w:left w:val="none" w:sz="0" w:space="0" w:color="auto"/>
        <w:bottom w:val="none" w:sz="0" w:space="0" w:color="auto"/>
        <w:right w:val="none" w:sz="0" w:space="0" w:color="auto"/>
      </w:divBdr>
    </w:div>
    <w:div w:id="1658992070">
      <w:bodyDiv w:val="1"/>
      <w:marLeft w:val="0"/>
      <w:marRight w:val="0"/>
      <w:marTop w:val="0"/>
      <w:marBottom w:val="0"/>
      <w:divBdr>
        <w:top w:val="none" w:sz="0" w:space="0" w:color="auto"/>
        <w:left w:val="none" w:sz="0" w:space="0" w:color="auto"/>
        <w:bottom w:val="none" w:sz="0" w:space="0" w:color="auto"/>
        <w:right w:val="none" w:sz="0" w:space="0" w:color="auto"/>
      </w:divBdr>
      <w:divsChild>
        <w:div w:id="566915354">
          <w:marLeft w:val="0"/>
          <w:marRight w:val="0"/>
          <w:marTop w:val="96"/>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ulico.files.wordpress.com/2008/10/sobre-la-ilustracion-y-el-romanticismo.pdf" TargetMode="External"/><Relationship Id="rId3" Type="http://schemas.openxmlformats.org/officeDocument/2006/relationships/settings" Target="settings.xml"/><Relationship Id="rId7" Type="http://schemas.openxmlformats.org/officeDocument/2006/relationships/hyperlink" Target="https://portalacademico.cch.unam.mx/repositorio-de-sitios/historico-social/historia-de-mexico-1/HMI/Ilustracion.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3262</Words>
  <Characters>18594</Characters>
  <Application>Microsoft Office Word</Application>
  <DocSecurity>0</DocSecurity>
  <Lines>154</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21813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Alicia</dc:creator>
  <cp:lastModifiedBy>Gómez Silva</cp:lastModifiedBy>
  <cp:revision>5</cp:revision>
  <cp:lastPrinted>2013-03-09T19:37:00Z</cp:lastPrinted>
  <dcterms:created xsi:type="dcterms:W3CDTF">2019-02-28T15:01:00Z</dcterms:created>
  <dcterms:modified xsi:type="dcterms:W3CDTF">2019-03-01T17:48:00Z</dcterms:modified>
</cp:coreProperties>
</file>